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5" w:rsidRDefault="00425145" w:rsidP="00425145">
      <w:pPr>
        <w:widowControl/>
        <w:spacing w:line="680" w:lineRule="exact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680" w:lineRule="exact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680" w:lineRule="exact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680" w:lineRule="exact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680" w:lineRule="exact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680" w:lineRule="exact"/>
        <w:rPr>
          <w:rFonts w:asciiTheme="minorEastAsia" w:hAnsiTheme="minorEastAsia"/>
          <w:sz w:val="44"/>
          <w:szCs w:val="44"/>
        </w:rPr>
      </w:pPr>
    </w:p>
    <w:p w:rsidR="00425145" w:rsidRPr="00476307" w:rsidRDefault="00425145" w:rsidP="00425145">
      <w:pPr>
        <w:widowControl/>
        <w:spacing w:line="600" w:lineRule="exact"/>
        <w:jc w:val="center"/>
        <w:rPr>
          <w:rFonts w:ascii="仿宋_GB2312" w:eastAsia="仿宋_GB2312" w:hAnsiTheme="minorEastAsia"/>
          <w:sz w:val="32"/>
          <w:szCs w:val="32"/>
        </w:rPr>
      </w:pPr>
      <w:r w:rsidRPr="00476307">
        <w:rPr>
          <w:rFonts w:ascii="仿宋_GB2312" w:eastAsia="仿宋_GB2312" w:hAnsiTheme="minorEastAsia" w:hint="eastAsia"/>
          <w:sz w:val="32"/>
          <w:szCs w:val="32"/>
        </w:rPr>
        <w:t>深直</w:t>
      </w:r>
      <w:r>
        <w:rPr>
          <w:rFonts w:ascii="仿宋_GB2312" w:eastAsia="仿宋_GB2312" w:hAnsiTheme="minorEastAsia" w:hint="eastAsia"/>
          <w:sz w:val="32"/>
          <w:szCs w:val="32"/>
        </w:rPr>
        <w:t>纪</w:t>
      </w:r>
      <w:r w:rsidRPr="00476307">
        <w:rPr>
          <w:rFonts w:ascii="仿宋_GB2312" w:eastAsia="仿宋_GB2312" w:hAnsiTheme="minorEastAsia" w:hint="eastAsia"/>
          <w:sz w:val="32"/>
          <w:szCs w:val="32"/>
        </w:rPr>
        <w:t>通</w:t>
      </w:r>
      <w:r w:rsidRPr="00476307">
        <w:rPr>
          <w:rFonts w:ascii="仿宋_GB2312" w:eastAsia="仿宋_GB2312" w:hint="eastAsia"/>
          <w:color w:val="333333"/>
          <w:sz w:val="32"/>
          <w:szCs w:val="32"/>
        </w:rPr>
        <w:t>〔</w:t>
      </w:r>
      <w:r w:rsidRPr="00476307">
        <w:rPr>
          <w:rFonts w:ascii="Times New Roman" w:eastAsia="仿宋_GB2312" w:hAnsi="Times New Roman" w:cs="Times New Roman"/>
          <w:color w:val="333333"/>
          <w:sz w:val="32"/>
          <w:szCs w:val="32"/>
        </w:rPr>
        <w:t>2014</w:t>
      </w:r>
      <w:r w:rsidRPr="00476307">
        <w:rPr>
          <w:rFonts w:ascii="仿宋_GB2312" w:eastAsia="仿宋_GB2312" w:hint="eastAsia"/>
          <w:color w:val="333333"/>
          <w:sz w:val="32"/>
          <w:szCs w:val="32"/>
        </w:rPr>
        <w:t>〕</w:t>
      </w:r>
      <w:r>
        <w:rPr>
          <w:rFonts w:ascii="仿宋_GB2312" w:eastAsia="仿宋_GB2312" w:hint="eastAsia"/>
          <w:color w:val="333333"/>
          <w:sz w:val="32"/>
          <w:szCs w:val="32"/>
        </w:rPr>
        <w:t>1号</w:t>
      </w:r>
    </w:p>
    <w:p w:rsidR="00425145" w:rsidRDefault="00425145" w:rsidP="00425145">
      <w:pPr>
        <w:widowControl/>
        <w:spacing w:line="500" w:lineRule="exact"/>
        <w:jc w:val="center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500" w:lineRule="exact"/>
        <w:jc w:val="center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500" w:lineRule="exact"/>
        <w:jc w:val="center"/>
        <w:rPr>
          <w:rFonts w:asciiTheme="minorEastAsia" w:hAnsiTheme="minorEastAsia"/>
          <w:sz w:val="44"/>
          <w:szCs w:val="44"/>
        </w:rPr>
      </w:pPr>
    </w:p>
    <w:p w:rsidR="00425145" w:rsidRDefault="00425145" w:rsidP="00425145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D05D0F">
        <w:rPr>
          <w:rFonts w:asciiTheme="minorEastAsia" w:hAnsiTheme="minorEastAsia" w:hint="eastAsia"/>
          <w:b/>
          <w:sz w:val="44"/>
          <w:szCs w:val="44"/>
        </w:rPr>
        <w:t>关于印发《</w:t>
      </w:r>
      <w:r w:rsidRPr="00DC028C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中共深圳市直属机关纪律检查</w:t>
      </w:r>
    </w:p>
    <w:p w:rsidR="00425145" w:rsidRPr="00870C03" w:rsidRDefault="00425145" w:rsidP="00425145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DC028C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工作委员会2014年工作要点</w:t>
      </w:r>
      <w:r w:rsidRPr="00D05D0F">
        <w:rPr>
          <w:rFonts w:asciiTheme="minorEastAsia" w:hAnsiTheme="minorEastAsia" w:hint="eastAsia"/>
          <w:b/>
          <w:sz w:val="44"/>
          <w:szCs w:val="44"/>
        </w:rPr>
        <w:t>》的通知</w:t>
      </w:r>
    </w:p>
    <w:p w:rsidR="00425145" w:rsidRDefault="00425145" w:rsidP="00425145">
      <w:pPr>
        <w:widowControl/>
        <w:spacing w:line="560" w:lineRule="exact"/>
        <w:jc w:val="center"/>
        <w:rPr>
          <w:rFonts w:asciiTheme="minorEastAsia" w:hAnsiTheme="minorEastAsia"/>
          <w:sz w:val="44"/>
          <w:szCs w:val="44"/>
        </w:rPr>
      </w:pPr>
    </w:p>
    <w:p w:rsidR="00425145" w:rsidRPr="00D05D0F" w:rsidRDefault="00425145" w:rsidP="00425145">
      <w:pPr>
        <w:widowControl/>
        <w:spacing w:line="560" w:lineRule="exact"/>
        <w:rPr>
          <w:rFonts w:ascii="楷体_GB2312" w:eastAsia="楷体_GB2312" w:hAnsiTheme="minorEastAsia"/>
          <w:sz w:val="32"/>
          <w:szCs w:val="32"/>
        </w:rPr>
      </w:pPr>
      <w:r w:rsidRPr="00D05D0F">
        <w:rPr>
          <w:rFonts w:ascii="楷体_GB2312" w:eastAsia="楷体_GB2312" w:hAnsiTheme="minorEastAsia" w:hint="eastAsia"/>
          <w:sz w:val="32"/>
          <w:szCs w:val="32"/>
        </w:rPr>
        <w:t>市直机关工委系统各单位</w:t>
      </w:r>
      <w:r>
        <w:rPr>
          <w:rFonts w:ascii="楷体_GB2312" w:eastAsia="楷体_GB2312" w:hAnsiTheme="minorEastAsia" w:hint="eastAsia"/>
          <w:sz w:val="32"/>
          <w:szCs w:val="32"/>
        </w:rPr>
        <w:t>纪检</w:t>
      </w:r>
      <w:r w:rsidRPr="00D05D0F">
        <w:rPr>
          <w:rFonts w:ascii="楷体_GB2312" w:eastAsia="楷体_GB2312" w:hAnsiTheme="minorEastAsia" w:hint="eastAsia"/>
          <w:sz w:val="32"/>
          <w:szCs w:val="32"/>
        </w:rPr>
        <w:t>组织：</w:t>
      </w:r>
    </w:p>
    <w:p w:rsidR="00425145" w:rsidRPr="00D05D0F" w:rsidRDefault="00425145" w:rsidP="00425145">
      <w:pPr>
        <w:widowControl/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D05D0F">
        <w:rPr>
          <w:rFonts w:ascii="楷体_GB2312" w:eastAsia="楷体_GB2312" w:hAnsiTheme="minorEastAsia" w:hint="eastAsia"/>
          <w:sz w:val="32"/>
          <w:szCs w:val="32"/>
        </w:rPr>
        <w:t>现将《</w:t>
      </w:r>
      <w:r w:rsidRPr="00870C03">
        <w:rPr>
          <w:rFonts w:ascii="楷体_GB2312" w:eastAsia="楷体_GB2312" w:hAnsiTheme="minorEastAsia" w:hint="eastAsia"/>
          <w:sz w:val="32"/>
          <w:szCs w:val="32"/>
        </w:rPr>
        <w:t>中共深圳市直属机关纪律检查工作委员会2014年工作要点</w:t>
      </w:r>
      <w:r w:rsidRPr="00D05D0F">
        <w:rPr>
          <w:rFonts w:ascii="楷体_GB2312" w:eastAsia="楷体_GB2312" w:hAnsiTheme="minorEastAsia" w:hint="eastAsia"/>
          <w:sz w:val="32"/>
          <w:szCs w:val="32"/>
        </w:rPr>
        <w:t>》印发给你们，请结合本系统本单位实际认真贯彻执行。</w:t>
      </w:r>
    </w:p>
    <w:p w:rsidR="00425145" w:rsidRPr="00D05D0F" w:rsidRDefault="00425145" w:rsidP="00425145">
      <w:pPr>
        <w:widowControl/>
        <w:spacing w:line="560" w:lineRule="exact"/>
        <w:ind w:firstLineChars="1200" w:firstLine="3840"/>
        <w:rPr>
          <w:rFonts w:ascii="楷体_GB2312" w:eastAsia="楷体_GB2312" w:hAnsiTheme="minorEastAsia"/>
          <w:sz w:val="32"/>
          <w:szCs w:val="32"/>
        </w:rPr>
      </w:pPr>
    </w:p>
    <w:p w:rsidR="00425145" w:rsidRPr="00D05D0F" w:rsidRDefault="00425145" w:rsidP="00425145">
      <w:pPr>
        <w:widowControl/>
        <w:spacing w:line="560" w:lineRule="exact"/>
        <w:ind w:firstLineChars="1200" w:firstLine="3840"/>
        <w:rPr>
          <w:rFonts w:ascii="楷体_GB2312" w:eastAsia="楷体_GB2312" w:hAnsiTheme="minorEastAsia"/>
          <w:sz w:val="32"/>
          <w:szCs w:val="32"/>
        </w:rPr>
      </w:pPr>
    </w:p>
    <w:p w:rsidR="00425145" w:rsidRPr="00D05D0F" w:rsidRDefault="00425145" w:rsidP="00425145">
      <w:pPr>
        <w:widowControl/>
        <w:spacing w:line="560" w:lineRule="exact"/>
        <w:ind w:firstLineChars="950" w:firstLine="3040"/>
        <w:rPr>
          <w:rFonts w:ascii="楷体_GB2312" w:eastAsia="楷体_GB2312" w:hAnsiTheme="minorEastAsia"/>
          <w:sz w:val="32"/>
          <w:szCs w:val="32"/>
        </w:rPr>
      </w:pPr>
      <w:r w:rsidRPr="00D05D0F">
        <w:rPr>
          <w:rFonts w:ascii="楷体_GB2312" w:eastAsia="楷体_GB2312" w:hAnsiTheme="minorEastAsia" w:hint="eastAsia"/>
          <w:sz w:val="32"/>
          <w:szCs w:val="32"/>
        </w:rPr>
        <w:t>中共深圳市直属机关</w:t>
      </w:r>
      <w:r>
        <w:rPr>
          <w:rFonts w:ascii="楷体_GB2312" w:eastAsia="楷体_GB2312" w:hAnsiTheme="minorEastAsia" w:hint="eastAsia"/>
          <w:sz w:val="32"/>
          <w:szCs w:val="32"/>
        </w:rPr>
        <w:t>纪律检查</w:t>
      </w:r>
      <w:r w:rsidRPr="00D05D0F">
        <w:rPr>
          <w:rFonts w:ascii="楷体_GB2312" w:eastAsia="楷体_GB2312" w:hAnsiTheme="minorEastAsia" w:hint="eastAsia"/>
          <w:sz w:val="32"/>
          <w:szCs w:val="32"/>
        </w:rPr>
        <w:t>工作委员会</w:t>
      </w:r>
    </w:p>
    <w:p w:rsidR="00425145" w:rsidRPr="00D05D0F" w:rsidRDefault="00425145" w:rsidP="00425145">
      <w:pPr>
        <w:widowControl/>
        <w:spacing w:line="560" w:lineRule="exact"/>
        <w:ind w:firstLineChars="1500" w:firstLine="4800"/>
        <w:rPr>
          <w:rFonts w:ascii="楷体_GB2312" w:eastAsia="楷体_GB2312" w:hAnsiTheme="minorEastAsia"/>
          <w:sz w:val="32"/>
          <w:szCs w:val="32"/>
        </w:rPr>
      </w:pPr>
      <w:r w:rsidRPr="00D05D0F">
        <w:rPr>
          <w:rFonts w:ascii="楷体_GB2312" w:eastAsia="楷体_GB2312" w:hAnsiTheme="minorEastAsia" w:hint="eastAsia"/>
          <w:sz w:val="32"/>
          <w:szCs w:val="32"/>
        </w:rPr>
        <w:t>2014年2月18日</w:t>
      </w:r>
    </w:p>
    <w:p w:rsidR="00DC028C" w:rsidRDefault="00DC028C" w:rsidP="00DC028C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</w:p>
    <w:p w:rsidR="00425145" w:rsidRDefault="00425145" w:rsidP="00DC028C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</w:p>
    <w:p w:rsidR="005866FE" w:rsidRPr="00DC028C" w:rsidRDefault="0090709F" w:rsidP="00DC028C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DC028C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中共深圳市直属机关纪律检查工作委员会</w:t>
      </w:r>
    </w:p>
    <w:p w:rsidR="005866FE" w:rsidRPr="00DC028C" w:rsidRDefault="0090709F" w:rsidP="00DC028C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DC028C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2014年工作要点</w:t>
      </w:r>
    </w:p>
    <w:p w:rsidR="005866FE" w:rsidRDefault="005866FE" w:rsidP="00DC028C">
      <w:pPr>
        <w:autoSpaceDN w:val="0"/>
        <w:spacing w:line="560" w:lineRule="exact"/>
        <w:rPr>
          <w:rFonts w:ascii="仿宋_GB2312" w:eastAsia="仿宋_GB2312" w:hAnsi="Verdana"/>
          <w:sz w:val="32"/>
          <w:szCs w:val="32"/>
        </w:rPr>
      </w:pPr>
    </w:p>
    <w:p w:rsidR="005866FE" w:rsidRDefault="0090709F" w:rsidP="00DC028C">
      <w:pPr>
        <w:autoSpaceDN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2014年</w:t>
      </w:r>
      <w:r>
        <w:rPr>
          <w:rFonts w:ascii="仿宋_GB2312" w:eastAsia="仿宋_GB2312" w:hAnsi="Verdana" w:hint="eastAsia"/>
          <w:sz w:val="32"/>
          <w:szCs w:val="32"/>
        </w:rPr>
        <w:t>市直机关工委系统纪检工作的总体要求是：</w:t>
      </w: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以党的十八大、十八届三中全会精神为指导，按照市纪委全会</w:t>
      </w:r>
      <w:r w:rsidR="00ED732E">
        <w:rPr>
          <w:rFonts w:ascii="楷体_GB2312" w:eastAsia="楷体_GB2312" w:hAnsi="仿宋" w:cs="宋体" w:hint="eastAsia"/>
          <w:b/>
          <w:kern w:val="0"/>
          <w:sz w:val="32"/>
          <w:szCs w:val="32"/>
        </w:rPr>
        <w:t>和工委的工作部署，严明党的各项纪律，深入贯彻落实中央八项规定</w:t>
      </w: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，坚持不懈纠正“四风”；加大违纪案件查处力度，保持惩治腐败高压态势；加强监督和教育，以治标促治本，继续推进廉政风险防控工作的开展；进一步提高机关、企、事业</w:t>
      </w:r>
      <w:r w:rsidR="00DC028C">
        <w:rPr>
          <w:rFonts w:ascii="楷体_GB2312" w:eastAsia="楷体_GB2312" w:hAnsi="仿宋" w:cs="宋体" w:hint="eastAsia"/>
          <w:b/>
          <w:kern w:val="0"/>
          <w:sz w:val="32"/>
          <w:szCs w:val="32"/>
        </w:rPr>
        <w:t>单位</w:t>
      </w: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纪检工作科学化水平，努力做到干部清正、政府清廉、政治清明，为</w:t>
      </w:r>
      <w:r w:rsidR="00DC028C">
        <w:rPr>
          <w:rFonts w:ascii="楷体_GB2312" w:eastAsia="楷体_GB2312" w:hAnsi="仿宋" w:cs="宋体" w:hint="eastAsia"/>
          <w:b/>
          <w:kern w:val="0"/>
          <w:sz w:val="32"/>
          <w:szCs w:val="32"/>
        </w:rPr>
        <w:t>深圳</w:t>
      </w: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建设廉洁</w:t>
      </w:r>
      <w:r w:rsidR="00DC028C">
        <w:rPr>
          <w:rFonts w:ascii="楷体_GB2312" w:eastAsia="楷体_GB2312" w:hAnsi="仿宋" w:cs="宋体" w:hint="eastAsia"/>
          <w:b/>
          <w:kern w:val="0"/>
          <w:sz w:val="32"/>
          <w:szCs w:val="32"/>
        </w:rPr>
        <w:t>城市提供坚强保障</w:t>
      </w: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。</w:t>
      </w:r>
    </w:p>
    <w:p w:rsidR="005866FE" w:rsidRDefault="0090709F" w:rsidP="00DC028C">
      <w:pPr>
        <w:autoSpaceDN w:val="0"/>
        <w:spacing w:line="560" w:lineRule="exact"/>
        <w:ind w:firstLineChars="200" w:firstLine="640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一、严明党的纪律，持续推进机关思想作风建设 </w:t>
      </w:r>
    </w:p>
    <w:p w:rsidR="005866FE" w:rsidRDefault="00112601" w:rsidP="00DC028C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/>
          <w:kern w:val="0"/>
          <w:sz w:val="32"/>
          <w:szCs w:val="32"/>
        </w:rPr>
        <w:t>1.</w:t>
      </w:r>
      <w:r w:rsidR="0090709F">
        <w:rPr>
          <w:rFonts w:ascii="楷体_GB2312" w:eastAsia="楷体_GB2312" w:hAnsi="黑体" w:cs="宋体" w:hint="eastAsia"/>
          <w:bCs/>
          <w:color w:val="000000"/>
          <w:kern w:val="0"/>
          <w:sz w:val="32"/>
          <w:szCs w:val="32"/>
        </w:rPr>
        <w:t>深入学习贯彻党的十八大、十八届三中全会、</w:t>
      </w:r>
      <w:r w:rsidR="0090709F">
        <w:rPr>
          <w:rFonts w:ascii="楷体_GB2312" w:eastAsia="楷体_GB2312" w:hAnsi="仿宋" w:cs="宋体" w:hint="eastAsia"/>
          <w:kern w:val="0"/>
          <w:sz w:val="32"/>
          <w:szCs w:val="32"/>
        </w:rPr>
        <w:t>中央纪委三次全会和省、市纪委全会精神</w:t>
      </w:r>
      <w:r w:rsidR="0090709F">
        <w:rPr>
          <w:rFonts w:ascii="楷体_GB2312" w:eastAsia="楷体_GB2312" w:hAnsi="黑体" w:cs="宋体" w:hint="eastAsia"/>
          <w:bCs/>
          <w:color w:val="000000"/>
          <w:kern w:val="0"/>
          <w:sz w:val="32"/>
          <w:szCs w:val="32"/>
        </w:rPr>
        <w:t>。</w:t>
      </w:r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分类</w:t>
      </w:r>
      <w:r w:rsidR="0090709F">
        <w:rPr>
          <w:rFonts w:ascii="仿宋_GB2312" w:eastAsia="仿宋_GB2312" w:hAnsi="仿宋_GB2312" w:hint="eastAsia"/>
          <w:kern w:val="0"/>
          <w:sz w:val="32"/>
          <w:szCs w:val="32"/>
        </w:rPr>
        <w:t>召开机关、企业等单位年度纪检工作座谈会，</w:t>
      </w:r>
      <w:r w:rsidR="0090709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组织党员干部深入学习贯彻党的十八大、十八届三中全会关于反腐倡廉建设</w:t>
      </w:r>
      <w:r w:rsidR="00DC028C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的</w:t>
      </w:r>
      <w:r w:rsidR="0090709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新部署、新要求，深刻领会习近平总书记重要讲话和中央纪委三次全会精神，深入学习省、市纪委全会精神，切实把思想和行动统一到中央和省、市委关于加强反腐倡廉建设一系列决策部署上来。</w:t>
      </w:r>
    </w:p>
    <w:p w:rsidR="005866FE" w:rsidRDefault="00112601" w:rsidP="00112601">
      <w:pPr>
        <w:widowControl/>
        <w:spacing w:line="560" w:lineRule="exact"/>
        <w:ind w:firstLineChars="200" w:firstLine="640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/>
          <w:kern w:val="0"/>
          <w:sz w:val="32"/>
          <w:szCs w:val="32"/>
        </w:rPr>
        <w:t>2.</w:t>
      </w:r>
      <w:r w:rsidR="0090709F">
        <w:rPr>
          <w:rFonts w:ascii="楷体_GB2312" w:eastAsia="楷体_GB2312" w:hAnsi="黑体" w:cs="宋体" w:hint="eastAsia"/>
          <w:bCs/>
          <w:color w:val="000000"/>
          <w:kern w:val="0"/>
          <w:sz w:val="32"/>
          <w:szCs w:val="32"/>
        </w:rPr>
        <w:t>持续抓好中央八项规定及各项禁令贯彻落实，坚持纠治</w:t>
      </w:r>
      <w:r w:rsidR="0090709F">
        <w:rPr>
          <w:rFonts w:ascii="楷体_GB2312" w:eastAsia="楷体_GB2312" w:hAnsi="黑体" w:cs="宋体" w:hint="eastAsia"/>
          <w:bCs/>
          <w:kern w:val="0"/>
          <w:sz w:val="32"/>
          <w:szCs w:val="32"/>
        </w:rPr>
        <w:t>“四风”。</w:t>
      </w:r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加大对违反中央八项规定</w:t>
      </w:r>
      <w:bookmarkStart w:id="0" w:name="_GoBack"/>
      <w:bookmarkEnd w:id="0"/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及各项禁令的检查力度，防</w:t>
      </w:r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lastRenderedPageBreak/>
        <w:t>止一阵风、走形式、搞变通。严肃查处领导干部利用本人或家庭成员婚丧喜庆、乔迁、履新、就医、出国等名义，收受下属单位和个人，以及有利害关系的单位和个人的礼金行为。严肃查处公款旅游、超标准接待和用公款互相宴请、赠送节礼、高档消费的行为。一个时间节点一个时间节点地抓，坚决防止反弹。</w:t>
      </w:r>
    </w:p>
    <w:p w:rsidR="005866FE" w:rsidRDefault="00112601" w:rsidP="00DC028C">
      <w:pPr>
        <w:widowControl/>
        <w:spacing w:line="560" w:lineRule="exact"/>
        <w:ind w:firstLineChars="200" w:firstLine="640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/>
          <w:kern w:val="0"/>
          <w:sz w:val="32"/>
          <w:szCs w:val="32"/>
        </w:rPr>
        <w:t>3.</w:t>
      </w:r>
      <w:r w:rsidR="0090709F">
        <w:rPr>
          <w:rFonts w:ascii="楷体_GB2312" w:eastAsia="楷体_GB2312" w:hAnsi="黑体" w:cs="宋体" w:hint="eastAsia"/>
          <w:bCs/>
          <w:color w:val="000000"/>
          <w:kern w:val="0"/>
          <w:sz w:val="32"/>
          <w:szCs w:val="32"/>
        </w:rPr>
        <w:t>深入开展“治庸治懒”专项治理行动。</w:t>
      </w:r>
      <w:r w:rsidR="0090709F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加强干部作风监督检查工作，着力解决机关存在的“门难进、脸难看、事难办”现象，</w:t>
      </w:r>
      <w:r w:rsidR="0090709F">
        <w:rPr>
          <w:rFonts w:ascii="仿宋_GB2312" w:eastAsia="仿宋_GB2312" w:hAnsi="仿宋_GB2312" w:cs="仿宋_GB2312" w:hint="eastAsia"/>
          <w:sz w:val="32"/>
          <w:szCs w:val="32"/>
        </w:rPr>
        <w:t>拓宽</w:t>
      </w:r>
      <w:r w:rsidR="0090709F">
        <w:rPr>
          <w:rFonts w:ascii="仿宋_GB2312" w:eastAsia="仿宋_GB2312" w:hAnsi="Tahoma" w:cs="Tahoma" w:hint="eastAsia"/>
          <w:sz w:val="32"/>
          <w:szCs w:val="32"/>
        </w:rPr>
        <w:t>作风监督渠道，认真接听、督办</w:t>
      </w:r>
      <w:r w:rsidR="0090709F">
        <w:rPr>
          <w:rFonts w:ascii="仿宋_GB2312" w:eastAsia="仿宋_GB2312" w:hAnsi="Verdana" w:hint="eastAsia"/>
          <w:sz w:val="32"/>
          <w:szCs w:val="32"/>
        </w:rPr>
        <w:t>机关作风投诉电话，</w:t>
      </w:r>
      <w:r w:rsidR="0090709F">
        <w:rPr>
          <w:rFonts w:ascii="仿宋_GB2312" w:eastAsia="仿宋_GB2312" w:hAnsi="仿宋" w:cs="仿宋_GB2312" w:hint="eastAsia"/>
          <w:sz w:val="32"/>
          <w:szCs w:val="32"/>
        </w:rPr>
        <w:t>充分依靠群众，</w:t>
      </w:r>
      <w:r w:rsidR="0090709F">
        <w:rPr>
          <w:rFonts w:ascii="仿宋_GB2312" w:eastAsia="仿宋_GB2312" w:hint="eastAsia"/>
          <w:sz w:val="32"/>
          <w:szCs w:val="32"/>
        </w:rPr>
        <w:t>加大社会监督力度</w:t>
      </w:r>
      <w:r w:rsidR="00DC028C">
        <w:rPr>
          <w:rFonts w:ascii="仿宋_GB2312" w:eastAsia="仿宋_GB2312" w:hint="eastAsia"/>
          <w:sz w:val="32"/>
          <w:szCs w:val="32"/>
        </w:rPr>
        <w:t>。</w:t>
      </w:r>
      <w:r w:rsidR="0090709F">
        <w:rPr>
          <w:rFonts w:ascii="仿宋_GB2312" w:eastAsia="仿宋_GB2312" w:hint="eastAsia"/>
          <w:sz w:val="32"/>
          <w:szCs w:val="32"/>
        </w:rPr>
        <w:t>各单位要按照“有责必问，失责必究”的原则，对工委转办投诉电话中涉及本单位的人和事认真调查、及时处理，</w:t>
      </w:r>
      <w:r w:rsidR="0090709F">
        <w:rPr>
          <w:rFonts w:ascii="仿宋_GB2312" w:eastAsia="仿宋_GB2312" w:hAnsi="Verdana" w:hint="eastAsia"/>
          <w:sz w:val="32"/>
          <w:szCs w:val="32"/>
        </w:rPr>
        <w:t>对违反规定的顶风违纪行为及时查处。</w:t>
      </w:r>
    </w:p>
    <w:p w:rsidR="005866FE" w:rsidRDefault="0090709F" w:rsidP="00DC028C">
      <w:pPr>
        <w:spacing w:line="560" w:lineRule="exact"/>
        <w:ind w:firstLine="64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二、强化监督，认真落实党内监督各项制度</w:t>
      </w:r>
    </w:p>
    <w:p w:rsidR="005866FE" w:rsidRDefault="00112601" w:rsidP="00DC028C">
      <w:pPr>
        <w:pStyle w:val="1"/>
        <w:spacing w:line="560" w:lineRule="exact"/>
        <w:ind w:firstLine="640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kern w:val="0"/>
          <w:sz w:val="32"/>
          <w:szCs w:val="32"/>
        </w:rPr>
        <w:t>4.</w:t>
      </w:r>
      <w:r w:rsidR="0090709F">
        <w:rPr>
          <w:rFonts w:ascii="楷体_GB2312" w:eastAsia="楷体_GB2312" w:hAnsi="黑体" w:cs="宋体" w:hint="eastAsia"/>
          <w:bCs/>
          <w:kern w:val="0"/>
          <w:sz w:val="32"/>
          <w:szCs w:val="32"/>
        </w:rPr>
        <w:t>加强对领导干部廉洁自律执行情况的监督检查。</w:t>
      </w:r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认真执行党内监督条例和《关于党内政治生活的若干准则》，严格执行民主集中制，严格落实领导干部述职述廉、诫勉谈话、函询等制度，认真执行领导干部报告个人有关事项和对配偶子女均移居国（境）外的国家工作人员加强管理的规定。完善并严格执行领导干部亲属经商、担任公职和社会组织职务、出国定居等相关制度规定，反对特权思想和作风。</w:t>
      </w:r>
    </w:p>
    <w:p w:rsidR="005866FE" w:rsidRDefault="00112601" w:rsidP="00DC028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5.</w:t>
      </w:r>
      <w:r w:rsidR="0090709F">
        <w:rPr>
          <w:rFonts w:ascii="楷体_GB2312" w:eastAsia="楷体_GB2312" w:hAnsi="宋体" w:cs="宋体" w:hint="eastAsia"/>
          <w:kern w:val="0"/>
          <w:sz w:val="32"/>
          <w:szCs w:val="32"/>
        </w:rPr>
        <w:t>深化廉政风险防控工作，</w:t>
      </w:r>
      <w:r w:rsidR="0090709F">
        <w:rPr>
          <w:rFonts w:ascii="楷体_GB2312" w:eastAsia="楷体_GB2312" w:hAnsi="黑体" w:cs="宋体" w:hint="eastAsia"/>
          <w:bCs/>
          <w:kern w:val="0"/>
          <w:sz w:val="32"/>
          <w:szCs w:val="32"/>
        </w:rPr>
        <w:t>强化对权力运行的制约和监督。</w:t>
      </w:r>
      <w:r w:rsidR="00DC028C">
        <w:rPr>
          <w:rFonts w:ascii="仿宋_GB2312" w:eastAsia="仿宋_GB2312" w:hAnsi="仿宋_GB2312" w:hint="eastAsia"/>
          <w:kern w:val="0"/>
          <w:sz w:val="32"/>
          <w:szCs w:val="32"/>
        </w:rPr>
        <w:t>加强对市直机关各单位的督促检查和重点调研，推进工委系统各单位</w:t>
      </w:r>
      <w:r w:rsidR="0090709F">
        <w:rPr>
          <w:rFonts w:ascii="仿宋_GB2312" w:eastAsia="仿宋_GB2312" w:hAnsi="仿宋_GB2312" w:hint="eastAsia"/>
          <w:kern w:val="0"/>
          <w:sz w:val="32"/>
          <w:szCs w:val="32"/>
        </w:rPr>
        <w:t>廉政风险防控工作的开展。</w:t>
      </w:r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切实加强对领导干部特别是主要</w:t>
      </w:r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lastRenderedPageBreak/>
        <w:t>领导干部行使权力的监督，探索和创新机关纪委参与项目审批、干部选拔任用、工程建设招投标、政府采购等方面的监督方式。</w:t>
      </w:r>
      <w:r w:rsidR="0090709F">
        <w:rPr>
          <w:rFonts w:ascii="仿宋_GB2312" w:eastAsia="仿宋_GB2312" w:hAnsi="仿宋_GB2312" w:hint="eastAsia"/>
          <w:kern w:val="0"/>
          <w:sz w:val="32"/>
          <w:szCs w:val="32"/>
        </w:rPr>
        <w:t>年底召开市直机关</w:t>
      </w:r>
      <w:r w:rsidR="00DC028C">
        <w:rPr>
          <w:rFonts w:ascii="仿宋_GB2312" w:eastAsia="仿宋_GB2312" w:hAnsi="仿宋_GB2312" w:hint="eastAsia"/>
          <w:kern w:val="0"/>
          <w:sz w:val="32"/>
          <w:szCs w:val="32"/>
        </w:rPr>
        <w:t>工委</w:t>
      </w:r>
      <w:r w:rsidR="0090709F">
        <w:rPr>
          <w:rFonts w:ascii="仿宋_GB2312" w:eastAsia="仿宋_GB2312" w:hAnsi="仿宋_GB2312" w:hint="eastAsia"/>
          <w:kern w:val="0"/>
          <w:sz w:val="32"/>
          <w:szCs w:val="32"/>
        </w:rPr>
        <w:t>系统开展廉政风险防控工作经验学习交流会，</w:t>
      </w:r>
      <w:r w:rsidR="0090709F">
        <w:rPr>
          <w:rFonts w:ascii="仿宋_GB2312" w:eastAsia="仿宋_GB2312" w:hAnsi="仿宋_GB2312" w:hint="eastAsia"/>
          <w:sz w:val="32"/>
          <w:szCs w:val="32"/>
        </w:rPr>
        <w:t>总结推广典型经验，</w:t>
      </w:r>
      <w:r w:rsidR="009070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不断加大对重点领域和关键环节权力运行的监督制约力度，进一步提高监督的能力和水平。建立健全工作机制，及时发现并处置苗头性、倾向性问题，化解廉政风险，提高预防腐败工作的科学性和有效性。</w:t>
      </w:r>
    </w:p>
    <w:p w:rsidR="005866FE" w:rsidRDefault="00112601" w:rsidP="00DC028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kern w:val="0"/>
          <w:sz w:val="32"/>
          <w:szCs w:val="32"/>
        </w:rPr>
        <w:t>6.</w:t>
      </w:r>
      <w:r w:rsidR="0090709F">
        <w:rPr>
          <w:rFonts w:ascii="楷体_GB2312" w:eastAsia="楷体_GB2312" w:hAnsi="宋体" w:cs="宋体" w:hint="eastAsia"/>
          <w:kern w:val="0"/>
          <w:sz w:val="32"/>
          <w:szCs w:val="32"/>
        </w:rPr>
        <w:t>严格执行党风廉政建设责任制。</w:t>
      </w:r>
      <w:r w:rsidR="0090709F">
        <w:rPr>
          <w:rFonts w:ascii="仿宋_GB2312" w:eastAsia="仿宋_GB2312" w:hAnsi="宋体" w:cs="宋体" w:hint="eastAsia"/>
          <w:kern w:val="0"/>
          <w:sz w:val="32"/>
          <w:szCs w:val="32"/>
        </w:rPr>
        <w:t>坚持和完善反腐败领导体制和工作机制，</w:t>
      </w:r>
      <w:r w:rsidR="0090709F">
        <w:rPr>
          <w:rFonts w:ascii="仿宋_GB2312" w:eastAsia="仿宋_GB2312" w:hAnsi="Verdana" w:hint="eastAsia"/>
          <w:sz w:val="32"/>
          <w:szCs w:val="32"/>
        </w:rPr>
        <w:t>认真落实“一岗双责”，</w:t>
      </w:r>
      <w:r w:rsidR="0090709F">
        <w:rPr>
          <w:rFonts w:ascii="仿宋_GB2312" w:eastAsia="仿宋_GB2312" w:hAnsi="宋体" w:cs="宋体" w:hint="eastAsia"/>
          <w:kern w:val="0"/>
          <w:sz w:val="32"/>
          <w:szCs w:val="32"/>
        </w:rPr>
        <w:t>严格执行党风廉政建设责任制，切实担负起党要管党、从严治党的政治责任，及时研究解决反腐倡廉建设中的重大问题，</w:t>
      </w:r>
      <w:r w:rsidR="0090709F">
        <w:rPr>
          <w:rFonts w:ascii="仿宋_GB2312" w:eastAsia="仿宋_GB2312" w:hAnsi="Verdana" w:hint="eastAsia"/>
          <w:sz w:val="32"/>
          <w:szCs w:val="32"/>
        </w:rPr>
        <w:t>切实</w:t>
      </w:r>
      <w:r w:rsidR="0090709F">
        <w:rPr>
          <w:rFonts w:ascii="仿宋_GB2312" w:eastAsia="仿宋_GB2312" w:hAnsi="宋体" w:cs="宋体" w:hint="eastAsia"/>
          <w:kern w:val="0"/>
          <w:sz w:val="32"/>
          <w:szCs w:val="32"/>
        </w:rPr>
        <w:t>抓好职责范围内的反腐倡廉工作，</w:t>
      </w:r>
      <w:r w:rsidR="0090709F">
        <w:rPr>
          <w:rFonts w:ascii="仿宋_GB2312" w:eastAsia="仿宋_GB2312" w:hAnsi="Verdana" w:hint="eastAsia"/>
          <w:sz w:val="32"/>
          <w:szCs w:val="32"/>
        </w:rPr>
        <w:t>把反腐倡廉的各项任务落到实处，</w:t>
      </w:r>
      <w:r w:rsidR="0090709F">
        <w:rPr>
          <w:rFonts w:ascii="仿宋_GB2312" w:eastAsia="仿宋_GB2312" w:hAnsi="宋体" w:cs="宋体" w:hint="eastAsia"/>
          <w:kern w:val="0"/>
          <w:sz w:val="32"/>
          <w:szCs w:val="32"/>
        </w:rPr>
        <w:t>形成推进反腐倡廉工作的强大合力。</w:t>
      </w:r>
    </w:p>
    <w:p w:rsidR="005866FE" w:rsidRDefault="0090709F" w:rsidP="00DC028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三、加大违纪违法案件查处力度，保持惩治腐败高压态势</w:t>
      </w:r>
    </w:p>
    <w:p w:rsidR="005866FE" w:rsidRDefault="00112601" w:rsidP="00DC028C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7.</w:t>
      </w:r>
      <w:r w:rsidR="0090709F">
        <w:rPr>
          <w:rFonts w:ascii="楷体_GB2312" w:eastAsia="楷体_GB2312" w:hAnsi="Arial" w:cs="Arial" w:hint="eastAsia"/>
          <w:kern w:val="0"/>
          <w:sz w:val="32"/>
          <w:szCs w:val="32"/>
        </w:rPr>
        <w:t>加强信访举报工作。</w:t>
      </w:r>
      <w:r w:rsidR="0090709F">
        <w:rPr>
          <w:rFonts w:ascii="仿宋_GB2312" w:eastAsia="仿宋_GB2312" w:hAnsi="Arial" w:cs="Arial" w:hint="eastAsia"/>
          <w:kern w:val="0"/>
          <w:sz w:val="32"/>
          <w:szCs w:val="32"/>
        </w:rPr>
        <w:t>建立健全线索管理机制，发挥职能作用，积极受理检举、控告、投诉和申诉。对上级转办、交办的信访案件，做到件件有落实、有回复。做好信访举报基础性工作，健全信访制度，规范台帐登记、档案管理。</w:t>
      </w:r>
    </w:p>
    <w:p w:rsidR="005866FE" w:rsidRDefault="00266911" w:rsidP="0026691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8.</w:t>
      </w:r>
      <w:r w:rsidR="0090709F">
        <w:rPr>
          <w:rFonts w:ascii="楷体_GB2312" w:eastAsia="楷体_GB2312" w:hAnsi="Arial" w:cs="Arial" w:hint="eastAsia"/>
          <w:kern w:val="0"/>
          <w:sz w:val="32"/>
          <w:szCs w:val="32"/>
        </w:rPr>
        <w:t>认真查处违纪违法案件。</w:t>
      </w:r>
      <w:r w:rsidR="0090709F">
        <w:rPr>
          <w:rFonts w:ascii="仿宋_GB2312" w:eastAsia="仿宋_GB2312" w:hAnsi="Arial" w:cs="Arial" w:hint="eastAsia"/>
          <w:kern w:val="0"/>
          <w:sz w:val="32"/>
          <w:szCs w:val="32"/>
        </w:rPr>
        <w:t>突出办案重点，严格审查和处置党员干部违反党纪政纪、涉嫌违法的行为，着重查处党员领导干部违纪违法案件和发生在群众身边的腐败案件。坚持抓早抓小，对党员干部的问题要早发现、早提醒、早纠正、早查处。注意掌</w:t>
      </w:r>
      <w:r w:rsidR="0090709F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握党员干部的思想、工作、生活情况，对苗头性问题采取约谈、函询等方式向本人和组织核实，加强诫勉谈话工作，及时批评教育，防止小问题变大问题。狠抓自办案件，推动整体办案。</w:t>
      </w:r>
    </w:p>
    <w:p w:rsidR="005866FE" w:rsidRDefault="00112601" w:rsidP="00DC028C">
      <w:pPr>
        <w:pStyle w:val="reader-word-layer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楷体_GB2312" w:eastAsia="楷体_GB2312" w:hAnsi="Arial" w:cs="Arial" w:hint="eastAsia"/>
          <w:sz w:val="32"/>
          <w:szCs w:val="32"/>
        </w:rPr>
        <w:t>9.</w:t>
      </w:r>
      <w:r w:rsidR="0090709F">
        <w:rPr>
          <w:rFonts w:ascii="楷体_GB2312" w:eastAsia="楷体_GB2312" w:hAnsi="Arial" w:cs="Arial" w:hint="eastAsia"/>
          <w:sz w:val="32"/>
          <w:szCs w:val="32"/>
        </w:rPr>
        <w:t>推进案件办理规范化建设。</w:t>
      </w:r>
      <w:r w:rsidR="0090709F">
        <w:rPr>
          <w:rFonts w:ascii="仿宋_GB2312" w:eastAsia="仿宋_GB2312" w:hAnsi="Arial" w:cs="Arial" w:hint="eastAsia"/>
          <w:sz w:val="32"/>
          <w:szCs w:val="32"/>
        </w:rPr>
        <w:t>加强本系统纪检案件的上报制度，全面掌握了解本系统的纪检工作动态，根据实际情况召开有关信访单位和案发单位座谈会，</w:t>
      </w:r>
      <w:r w:rsidR="0090709F">
        <w:rPr>
          <w:rFonts w:ascii="仿宋_GB2312" w:eastAsia="仿宋_GB2312" w:hint="eastAsia"/>
          <w:sz w:val="32"/>
          <w:szCs w:val="32"/>
        </w:rPr>
        <w:t>对近几年所办案件的处分决定执行情况进行回访教育工作和</w:t>
      </w:r>
      <w:r w:rsidR="0090709F">
        <w:rPr>
          <w:rFonts w:ascii="仿宋_GB2312" w:eastAsia="仿宋_GB2312" w:hAnsi="Arial" w:cs="Arial"/>
          <w:sz w:val="32"/>
          <w:szCs w:val="32"/>
        </w:rPr>
        <w:t>跟踪检查，切实维护纪律的严肃性。</w:t>
      </w:r>
      <w:r w:rsidR="0090709F">
        <w:rPr>
          <w:rFonts w:ascii="仿宋_GB2312" w:eastAsia="仿宋_GB2312" w:hAnsi="Arial" w:cs="Arial" w:hint="eastAsia"/>
          <w:sz w:val="32"/>
          <w:szCs w:val="32"/>
        </w:rPr>
        <w:t>推动纪检工作制度规范，认真梳理本部门业务各项制度，编印下发《纪检案件办理制度汇编》。加强办案工作指导力度，推动基层纪检组织正确履行查办案件职能，严格依纪依法办案，提高办案工作水平。</w:t>
      </w:r>
    </w:p>
    <w:p w:rsidR="005866FE" w:rsidRDefault="0090709F" w:rsidP="00DC028C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四、加强</w:t>
      </w:r>
      <w:r>
        <w:rPr>
          <w:rFonts w:ascii="黑体" w:eastAsia="黑体" w:hAnsi="黑体" w:hint="eastAsia"/>
          <w:bCs/>
          <w:sz w:val="32"/>
          <w:szCs w:val="32"/>
        </w:rPr>
        <w:t>反腐倡廉宣传教育工作</w:t>
      </w:r>
      <w:r>
        <w:rPr>
          <w:rFonts w:ascii="黑体" w:eastAsia="黑体" w:hint="eastAsia"/>
          <w:sz w:val="32"/>
          <w:szCs w:val="32"/>
        </w:rPr>
        <w:t>，抓好纪律教育学习月活动</w:t>
      </w:r>
    </w:p>
    <w:p w:rsidR="005866FE" w:rsidRDefault="00112601" w:rsidP="00DC02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10.</w:t>
      </w:r>
      <w:r w:rsidR="0090709F">
        <w:rPr>
          <w:rFonts w:ascii="楷体_GB2312" w:eastAsia="楷体_GB2312" w:hint="eastAsia"/>
          <w:sz w:val="32"/>
          <w:szCs w:val="32"/>
        </w:rPr>
        <w:t>积极开展纪律教育月活动。</w:t>
      </w:r>
      <w:r w:rsidR="0090709F">
        <w:rPr>
          <w:rFonts w:ascii="仿宋_GB2312" w:eastAsia="仿宋_GB2312" w:hAnsi="仿宋_GB2312" w:cs="仿宋_GB2312" w:hint="eastAsia"/>
          <w:sz w:val="32"/>
          <w:szCs w:val="32"/>
        </w:rPr>
        <w:t>结合纪律教育月活动主题，深入开展理想信念和宗旨教育，加强党纪党风、廉政法规、廉洁自律和警示教育。进一步发挥廉政教育基地的作用，加大组织参观教育的力度；开展一次反腐倡廉知识竞赛，通过竞赛促进对反腐倡廉知识的学习和提高。</w:t>
      </w:r>
    </w:p>
    <w:p w:rsidR="005866FE" w:rsidRDefault="00112601" w:rsidP="00DC02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11.</w:t>
      </w:r>
      <w:r w:rsidR="0090709F">
        <w:rPr>
          <w:rFonts w:ascii="楷体_GB2312" w:eastAsia="楷体_GB2312" w:hint="eastAsia"/>
          <w:sz w:val="32"/>
          <w:szCs w:val="32"/>
        </w:rPr>
        <w:t>进一步加强廉政文化建设。</w:t>
      </w:r>
      <w:r w:rsidR="0090709F" w:rsidRPr="00DC028C">
        <w:rPr>
          <w:rFonts w:ascii="仿宋_GB2312" w:eastAsia="仿宋_GB2312" w:hint="eastAsia"/>
          <w:sz w:val="32"/>
          <w:szCs w:val="32"/>
        </w:rPr>
        <w:t>各单位</w:t>
      </w:r>
      <w:r w:rsidR="0090709F">
        <w:rPr>
          <w:rFonts w:ascii="仿宋_GB2312" w:eastAsia="仿宋_GB2312" w:hint="eastAsia"/>
          <w:sz w:val="32"/>
          <w:szCs w:val="32"/>
        </w:rPr>
        <w:t>要将廉洁文化建设与党员干部思想、工作、学习现状紧密结合，与部门和行业体现的特有文化紧密结合，打造工作亮点，营造廉政文化氛围。举办</w:t>
      </w:r>
      <w:r w:rsidR="0090709F">
        <w:rPr>
          <w:rFonts w:ascii="仿宋_GB2312" w:eastAsia="仿宋_GB2312" w:hint="eastAsia"/>
          <w:b/>
          <w:sz w:val="32"/>
          <w:szCs w:val="32"/>
        </w:rPr>
        <w:t>“</w:t>
      </w:r>
      <w:r w:rsidR="0090709F">
        <w:rPr>
          <w:rFonts w:ascii="仿宋_GB2312" w:eastAsia="仿宋_GB2312" w:hint="eastAsia"/>
          <w:bCs/>
          <w:sz w:val="32"/>
          <w:szCs w:val="32"/>
        </w:rPr>
        <w:t>廉洁文化建设进机关、进企业经验交流座谈会”，</w:t>
      </w:r>
      <w:r w:rsidR="0090709F">
        <w:rPr>
          <w:rFonts w:ascii="仿宋_GB2312" w:eastAsia="仿宋_GB2312" w:hint="eastAsia"/>
          <w:sz w:val="32"/>
          <w:szCs w:val="32"/>
        </w:rPr>
        <w:t>选择</w:t>
      </w:r>
      <w:r w:rsidR="00DC028C">
        <w:rPr>
          <w:rFonts w:ascii="仿宋_GB2312" w:eastAsia="仿宋_GB2312" w:hint="eastAsia"/>
          <w:sz w:val="32"/>
          <w:szCs w:val="32"/>
        </w:rPr>
        <w:t>系统内</w:t>
      </w:r>
      <w:r w:rsidR="0090709F">
        <w:rPr>
          <w:rFonts w:ascii="仿宋_GB2312" w:eastAsia="仿宋_GB2312" w:hint="eastAsia"/>
          <w:sz w:val="32"/>
          <w:szCs w:val="32"/>
        </w:rPr>
        <w:t>10家左右</w:t>
      </w:r>
      <w:r w:rsidR="00DC028C">
        <w:rPr>
          <w:rFonts w:ascii="仿宋_GB2312" w:eastAsia="仿宋_GB2312" w:hint="eastAsia"/>
          <w:sz w:val="32"/>
          <w:szCs w:val="32"/>
        </w:rPr>
        <w:t>的单位</w:t>
      </w:r>
      <w:r w:rsidR="0090709F">
        <w:rPr>
          <w:rFonts w:ascii="仿宋_GB2312" w:eastAsia="仿宋_GB2312" w:hint="eastAsia"/>
          <w:sz w:val="32"/>
          <w:szCs w:val="32"/>
        </w:rPr>
        <w:t>做经验交流，共同探索机关、企业廉洁文化建设新路。</w:t>
      </w:r>
    </w:p>
    <w:p w:rsidR="005866FE" w:rsidRDefault="00112601" w:rsidP="00DC02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12.</w:t>
      </w:r>
      <w:r w:rsidR="0090709F">
        <w:rPr>
          <w:rFonts w:ascii="楷体_GB2312" w:eastAsia="楷体_GB2312" w:hint="eastAsia"/>
          <w:sz w:val="32"/>
          <w:szCs w:val="32"/>
        </w:rPr>
        <w:t>广泛营造反腐倡廉良好氛围。</w:t>
      </w:r>
      <w:r w:rsidR="0090709F">
        <w:rPr>
          <w:rFonts w:ascii="仿宋_GB2312" w:eastAsia="仿宋_GB2312" w:hint="eastAsia"/>
          <w:sz w:val="32"/>
          <w:szCs w:val="32"/>
        </w:rPr>
        <w:t>加大宣传力度，充分利用市直机关党建网站、深圳明镜网、深圳纪检信息等</w:t>
      </w:r>
      <w:r w:rsidR="00DC028C">
        <w:rPr>
          <w:rFonts w:ascii="仿宋_GB2312" w:eastAsia="仿宋_GB2312" w:hint="eastAsia"/>
          <w:sz w:val="32"/>
          <w:szCs w:val="32"/>
        </w:rPr>
        <w:t>平台</w:t>
      </w:r>
      <w:r w:rsidR="0090709F">
        <w:rPr>
          <w:rFonts w:ascii="仿宋_GB2312" w:eastAsia="仿宋_GB2312" w:hint="eastAsia"/>
          <w:sz w:val="32"/>
          <w:szCs w:val="32"/>
        </w:rPr>
        <w:t>，总结宣传各单位反腐倡廉典型经验；加大调查研究力度，针对系统内纪检工作实际，组织撰写调研报告，形成高质量理论成果，在有影响的媒体上发表。</w:t>
      </w:r>
    </w:p>
    <w:p w:rsidR="005866FE" w:rsidRDefault="0090709F" w:rsidP="00DC028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五、进一步加强自身建设，不断提高履行职责能力和水平</w:t>
      </w:r>
    </w:p>
    <w:p w:rsidR="005866FE" w:rsidRDefault="00112601" w:rsidP="00DC028C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13.</w:t>
      </w:r>
      <w:r w:rsidR="0090709F">
        <w:rPr>
          <w:rFonts w:ascii="楷体_GB2312" w:eastAsia="楷体_GB2312" w:hAnsi="宋体" w:cs="宋体" w:hint="eastAsia"/>
          <w:kern w:val="0"/>
          <w:sz w:val="32"/>
          <w:szCs w:val="32"/>
        </w:rPr>
        <w:t>加强机关纪检干部队伍建设。</w:t>
      </w:r>
      <w:r w:rsidR="0090709F">
        <w:rPr>
          <w:rFonts w:ascii="仿宋_GB2312" w:eastAsia="仿宋_GB2312" w:hAnsi="宋体" w:cs="宋体" w:hint="eastAsia"/>
          <w:kern w:val="0"/>
          <w:sz w:val="32"/>
          <w:szCs w:val="32"/>
        </w:rPr>
        <w:t>牢固树立执纪者带头遵守纪律、监督者自觉接受监督意识，对纪检干部严格要求、严格教育、严格管理、严格监督，树立忠诚可靠、服务人民、刚正不阿、秉公执纪的良好形象。推进市直工委系统纪检组织建设，完善各单位纪检机关机构设置，严格用人标准和程序，配齐配强纪检干部。</w:t>
      </w:r>
    </w:p>
    <w:p w:rsidR="005866FE" w:rsidRDefault="00112601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楷体_GB2312" w:eastAsia="楷体_GB2312" w:hAnsi="仿宋_GB2312" w:hint="eastAsia"/>
          <w:spacing w:val="-4"/>
          <w:sz w:val="32"/>
          <w:szCs w:val="32"/>
        </w:rPr>
        <w:t>14.</w:t>
      </w:r>
      <w:r w:rsidR="0090709F">
        <w:rPr>
          <w:rFonts w:ascii="楷体_GB2312" w:eastAsia="楷体_GB2312" w:hAnsi="仿宋_GB2312" w:hint="eastAsia"/>
          <w:spacing w:val="-4"/>
          <w:sz w:val="32"/>
          <w:szCs w:val="32"/>
        </w:rPr>
        <w:t>结合新形势新任务加强能力建设。</w:t>
      </w:r>
      <w:r w:rsidR="0090709F">
        <w:rPr>
          <w:rFonts w:ascii="仿宋_GB2312" w:eastAsia="仿宋_GB2312" w:hAnsi="仿宋_GB2312" w:hint="eastAsia"/>
          <w:spacing w:val="-4"/>
          <w:sz w:val="32"/>
          <w:szCs w:val="32"/>
        </w:rPr>
        <w:t>正确认识反腐倡廉建设中面临的新情况、新问题，</w:t>
      </w:r>
      <w:r w:rsidR="00231616">
        <w:rPr>
          <w:rFonts w:ascii="仿宋_GB2312" w:eastAsia="仿宋_GB2312" w:hAnsi="仿宋_GB2312" w:hint="eastAsia"/>
          <w:spacing w:val="-4"/>
          <w:sz w:val="32"/>
          <w:szCs w:val="32"/>
        </w:rPr>
        <w:t>拓宽</w:t>
      </w:r>
      <w:r w:rsidR="0090709F">
        <w:rPr>
          <w:rFonts w:ascii="仿宋_GB2312" w:eastAsia="仿宋_GB2312" w:hAnsi="仿宋_GB2312" w:hint="eastAsia"/>
          <w:spacing w:val="-4"/>
          <w:sz w:val="32"/>
          <w:szCs w:val="32"/>
        </w:rPr>
        <w:t>工作思路，改进工作方法，不断提高科学履职能力和水平。</w:t>
      </w:r>
      <w:r w:rsidR="0090709F">
        <w:rPr>
          <w:rFonts w:ascii="仿宋_GB2312" w:eastAsia="仿宋_GB2312" w:hint="eastAsia"/>
          <w:sz w:val="32"/>
          <w:szCs w:val="32"/>
        </w:rPr>
        <w:t>建立纪检业务培训的长效机制，依托</w:t>
      </w:r>
      <w:r w:rsidR="00DC028C">
        <w:rPr>
          <w:rFonts w:ascii="仿宋_GB2312" w:eastAsia="仿宋_GB2312" w:hint="eastAsia"/>
          <w:sz w:val="32"/>
          <w:szCs w:val="32"/>
        </w:rPr>
        <w:t>中纪委</w:t>
      </w:r>
      <w:r w:rsidR="0090709F">
        <w:rPr>
          <w:rFonts w:ascii="仿宋_GB2312" w:eastAsia="仿宋_GB2312" w:hint="eastAsia"/>
          <w:sz w:val="32"/>
          <w:szCs w:val="32"/>
        </w:rPr>
        <w:t>中国纪检监察学院和杭州培训中心举办本系统纪检监察干部培训班，加强在职纪检干部岗位轮训和新任职纪检干部上岗培训，</w:t>
      </w:r>
      <w:r w:rsidR="0090709F">
        <w:rPr>
          <w:rFonts w:ascii="仿宋_GB2312" w:eastAsia="仿宋_GB2312" w:hAnsi="仿宋_GB2312" w:hint="eastAsia"/>
          <w:spacing w:val="-4"/>
          <w:sz w:val="32"/>
          <w:szCs w:val="32"/>
        </w:rPr>
        <w:t>提升纪检干部惩治和预防腐败的能力和素质</w:t>
      </w:r>
      <w:r w:rsidR="0090709F">
        <w:rPr>
          <w:rFonts w:ascii="仿宋_GB2312" w:eastAsia="仿宋_GB2312" w:hAnsi="仿宋_GB2312" w:hint="eastAsia"/>
          <w:sz w:val="32"/>
          <w:szCs w:val="32"/>
        </w:rPr>
        <w:t>。</w:t>
      </w: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P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  <w:u w:val="single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DC028C">
      <w:pPr>
        <w:spacing w:line="560" w:lineRule="exact"/>
        <w:ind w:firstLine="641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Default="005251A7" w:rsidP="005251A7">
      <w:pPr>
        <w:spacing w:line="240" w:lineRule="exact"/>
        <w:rPr>
          <w:rFonts w:ascii="仿宋_GB2312" w:eastAsia="仿宋_GB2312" w:hAnsi="仿宋_GB2312" w:hint="eastAsia"/>
          <w:sz w:val="32"/>
          <w:szCs w:val="32"/>
        </w:rPr>
      </w:pPr>
    </w:p>
    <w:p w:rsidR="005251A7" w:rsidRPr="005251A7" w:rsidRDefault="005251A7" w:rsidP="005251A7">
      <w:pPr>
        <w:spacing w:line="240" w:lineRule="exact"/>
        <w:rPr>
          <w:rFonts w:ascii="Times New Roman" w:eastAsia="仿宋_GB2312" w:hAnsi="仿宋_GB2312" w:cs="Times New Roman" w:hint="eastAsia"/>
          <w:sz w:val="30"/>
          <w:szCs w:val="30"/>
          <w:u w:val="single"/>
        </w:rPr>
      </w:pPr>
      <w:r w:rsidRPr="005251A7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</w:t>
      </w:r>
      <w:r w:rsidRPr="005251A7">
        <w:rPr>
          <w:rFonts w:ascii="Times New Roman" w:eastAsia="仿宋_GB2312" w:hAnsi="仿宋_GB2312" w:cs="Times New Roman" w:hint="eastAsia"/>
          <w:sz w:val="30"/>
          <w:szCs w:val="30"/>
          <w:u w:val="single"/>
        </w:rPr>
        <w:t xml:space="preserve">                               </w:t>
      </w:r>
      <w:r>
        <w:rPr>
          <w:rFonts w:ascii="Times New Roman" w:eastAsia="仿宋_GB2312" w:hAnsi="仿宋_GB2312" w:cs="Times New Roman" w:hint="eastAsia"/>
          <w:sz w:val="30"/>
          <w:szCs w:val="30"/>
          <w:u w:val="single"/>
        </w:rPr>
        <w:t xml:space="preserve">         </w:t>
      </w:r>
    </w:p>
    <w:p w:rsidR="005251A7" w:rsidRPr="005251A7" w:rsidRDefault="005251A7" w:rsidP="005251A7">
      <w:pPr>
        <w:spacing w:line="640" w:lineRule="exact"/>
        <w:rPr>
          <w:rFonts w:ascii="Times New Roman" w:eastAsia="仿宋_GB2312" w:hAnsi="仿宋_GB2312" w:cs="Times New Roman" w:hint="eastAsia"/>
          <w:sz w:val="30"/>
          <w:szCs w:val="30"/>
        </w:rPr>
      </w:pPr>
      <w:r w:rsidRPr="005251A7">
        <w:rPr>
          <w:rFonts w:ascii="Times New Roman" w:eastAsia="仿宋_GB2312" w:hAnsi="仿宋_GB2312" w:cs="Times New Roman"/>
          <w:sz w:val="30"/>
          <w:szCs w:val="30"/>
        </w:rPr>
        <w:t>中共深圳市直属机关纪律检查工作委员会</w:t>
      </w:r>
      <w:r w:rsidRPr="005251A7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5251A7">
        <w:rPr>
          <w:rFonts w:ascii="Times New Roman" w:eastAsia="仿宋_GB2312" w:hAnsi="Times New Roman" w:cs="Times New Roman"/>
          <w:sz w:val="30"/>
          <w:szCs w:val="30"/>
        </w:rPr>
        <w:t>2014</w:t>
      </w:r>
      <w:r w:rsidRPr="005251A7">
        <w:rPr>
          <w:rFonts w:ascii="Times New Roman" w:eastAsia="仿宋_GB2312" w:hAnsi="仿宋_GB2312" w:cs="Times New Roman"/>
          <w:sz w:val="30"/>
          <w:szCs w:val="30"/>
        </w:rPr>
        <w:t>年</w:t>
      </w:r>
      <w:r w:rsidRPr="005251A7">
        <w:rPr>
          <w:rFonts w:ascii="Times New Roman" w:eastAsia="仿宋_GB2312" w:hAnsi="Times New Roman" w:cs="Times New Roman"/>
          <w:sz w:val="30"/>
          <w:szCs w:val="30"/>
        </w:rPr>
        <w:t>2</w:t>
      </w:r>
      <w:r w:rsidRPr="005251A7">
        <w:rPr>
          <w:rFonts w:ascii="Times New Roman" w:eastAsia="仿宋_GB2312" w:hAnsi="仿宋_GB2312" w:cs="Times New Roman"/>
          <w:sz w:val="30"/>
          <w:szCs w:val="30"/>
        </w:rPr>
        <w:t>月</w:t>
      </w:r>
      <w:r w:rsidRPr="005251A7">
        <w:rPr>
          <w:rFonts w:ascii="Times New Roman" w:eastAsia="仿宋_GB2312" w:hAnsi="Times New Roman" w:cs="Times New Roman"/>
          <w:sz w:val="30"/>
          <w:szCs w:val="30"/>
        </w:rPr>
        <w:t>1</w:t>
      </w:r>
      <w:r w:rsidRPr="005251A7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5251A7">
        <w:rPr>
          <w:rFonts w:ascii="Times New Roman" w:eastAsia="仿宋_GB2312" w:hAnsi="仿宋_GB2312" w:cs="Times New Roman"/>
          <w:sz w:val="30"/>
          <w:szCs w:val="30"/>
        </w:rPr>
        <w:t>日印发</w:t>
      </w:r>
    </w:p>
    <w:p w:rsidR="005251A7" w:rsidRPr="005251A7" w:rsidRDefault="005251A7" w:rsidP="005251A7">
      <w:pPr>
        <w:spacing w:line="10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                                         </w:t>
      </w:r>
    </w:p>
    <w:sectPr w:rsidR="005251A7" w:rsidRPr="005251A7" w:rsidSect="00DC028C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59" w:rsidRDefault="00282D59" w:rsidP="005866FE">
      <w:r>
        <w:separator/>
      </w:r>
    </w:p>
  </w:endnote>
  <w:endnote w:type="continuationSeparator" w:id="1">
    <w:p w:rsidR="00282D59" w:rsidRDefault="00282D59" w:rsidP="005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E" w:rsidRDefault="006A02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5866FE" w:rsidRDefault="006A028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0709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251A7" w:rsidRPr="005251A7">
                  <w:rPr>
                    <w:noProof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59" w:rsidRDefault="00282D59" w:rsidP="005866FE">
      <w:r>
        <w:separator/>
      </w:r>
    </w:p>
  </w:footnote>
  <w:footnote w:type="continuationSeparator" w:id="1">
    <w:p w:rsidR="00282D59" w:rsidRDefault="00282D59" w:rsidP="00586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FE"/>
    <w:rsid w:val="00112601"/>
    <w:rsid w:val="00231616"/>
    <w:rsid w:val="00266911"/>
    <w:rsid w:val="00282D59"/>
    <w:rsid w:val="00425145"/>
    <w:rsid w:val="005251A7"/>
    <w:rsid w:val="005866FE"/>
    <w:rsid w:val="00684587"/>
    <w:rsid w:val="006A028E"/>
    <w:rsid w:val="00764D15"/>
    <w:rsid w:val="0090709F"/>
    <w:rsid w:val="00BE7F7D"/>
    <w:rsid w:val="00DC028C"/>
    <w:rsid w:val="00E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F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5866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rsid w:val="005866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semiHidden/>
    <w:unhideWhenUsed/>
    <w:rsid w:val="005866FE"/>
  </w:style>
  <w:style w:type="paragraph" w:customStyle="1" w:styleId="1">
    <w:name w:val="列出段落1"/>
    <w:basedOn w:val="a"/>
    <w:uiPriority w:val="34"/>
    <w:qFormat/>
    <w:rsid w:val="005866FE"/>
    <w:pPr>
      <w:ind w:firstLineChars="200" w:firstLine="420"/>
    </w:pPr>
    <w:rPr>
      <w:rFonts w:cs="Times New Roman"/>
    </w:rPr>
  </w:style>
  <w:style w:type="paragraph" w:customStyle="1" w:styleId="reader-word-layer">
    <w:name w:val="reader-word-layer"/>
    <w:basedOn w:val="a"/>
    <w:rsid w:val="005866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457</Words>
  <Characters>2605</Characters>
  <Application>Microsoft Office Word</Application>
  <DocSecurity>0</DocSecurity>
  <Lines>21</Lines>
  <Paragraphs>6</Paragraphs>
  <ScaleCrop>false</ScaleCrop>
  <Company>Lenovo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市直机关纪工委2014年工作要点</dc:title>
  <dc:creator>lenovo</dc:creator>
  <cp:lastModifiedBy>lenovo</cp:lastModifiedBy>
  <cp:revision>10</cp:revision>
  <cp:lastPrinted>2014-02-19T07:55:00Z</cp:lastPrinted>
  <dcterms:created xsi:type="dcterms:W3CDTF">2014-02-17T01:48:00Z</dcterms:created>
  <dcterms:modified xsi:type="dcterms:W3CDTF">2014-02-19T08:03:00Z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