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E05" w:rsidRDefault="002D2E05" w:rsidP="001A6CE6">
      <w:pPr>
        <w:pStyle w:val="a3"/>
        <w:spacing w:line="240" w:lineRule="exact"/>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bCs w:val="0"/>
        </w:rPr>
        <w:t>市直机关工委202</w:t>
      </w:r>
      <w:r>
        <w:rPr>
          <w:rFonts w:ascii="方正小标宋简体" w:eastAsia="方正小标宋简体" w:hAnsi="方正小标宋简体" w:cs="方正小标宋简体"/>
          <w:b w:val="0"/>
          <w:bCs w:val="0"/>
        </w:rPr>
        <w:t>2</w:t>
      </w:r>
      <w:r>
        <w:rPr>
          <w:rFonts w:ascii="方正小标宋简体" w:eastAsia="方正小标宋简体" w:hAnsi="方正小标宋简体" w:cs="方正小标宋简体" w:hint="eastAsia"/>
          <w:b w:val="0"/>
          <w:bCs w:val="0"/>
        </w:rPr>
        <w:t>年度信息安全保障与</w:t>
      </w:r>
    </w:p>
    <w:p w:rsidR="002D2E05" w:rsidRDefault="002D2E05" w:rsidP="001A6CE6">
      <w:pPr>
        <w:pStyle w:val="a3"/>
        <w:spacing w:line="240" w:lineRule="exact"/>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bCs w:val="0"/>
        </w:rPr>
        <w:t>电子政务运</w:t>
      </w:r>
      <w:proofErr w:type="gramStart"/>
      <w:r>
        <w:rPr>
          <w:rFonts w:ascii="方正小标宋简体" w:eastAsia="方正小标宋简体" w:hAnsi="方正小标宋简体" w:cs="方正小标宋简体" w:hint="eastAsia"/>
          <w:b w:val="0"/>
          <w:bCs w:val="0"/>
        </w:rPr>
        <w:t>维项目</w:t>
      </w:r>
      <w:proofErr w:type="gramEnd"/>
      <w:r>
        <w:rPr>
          <w:rFonts w:ascii="方正小标宋简体" w:eastAsia="方正小标宋简体" w:hAnsi="方正小标宋简体" w:cs="方正小标宋简体" w:hint="eastAsia"/>
          <w:b w:val="0"/>
          <w:bCs w:val="0"/>
        </w:rPr>
        <w:t>招标</w:t>
      </w:r>
      <w:r>
        <w:rPr>
          <w:rFonts w:ascii="方正小标宋简体" w:eastAsia="方正小标宋简体" w:hAnsi="方正小标宋简体" w:cs="方正小标宋简体"/>
          <w:b w:val="0"/>
          <w:bCs w:val="0"/>
        </w:rPr>
        <w:t>需求</w:t>
      </w:r>
    </w:p>
    <w:tbl>
      <w:tblPr>
        <w:tblW w:w="96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1576"/>
        <w:gridCol w:w="3397"/>
        <w:gridCol w:w="1430"/>
        <w:gridCol w:w="2862"/>
      </w:tblGrid>
      <w:tr w:rsidR="002D2E05" w:rsidTr="00B2185B">
        <w:tc>
          <w:tcPr>
            <w:tcW w:w="2009" w:type="dxa"/>
            <w:gridSpan w:val="2"/>
          </w:tcPr>
          <w:p w:rsidR="002D2E05" w:rsidRDefault="002D2E05" w:rsidP="00B2185B">
            <w:r>
              <w:rPr>
                <w:rFonts w:hint="eastAsia"/>
              </w:rPr>
              <w:t>项目名称</w:t>
            </w:r>
          </w:p>
        </w:tc>
        <w:tc>
          <w:tcPr>
            <w:tcW w:w="3397" w:type="dxa"/>
            <w:vAlign w:val="center"/>
          </w:tcPr>
          <w:p w:rsidR="002D2E05" w:rsidRDefault="002D2E05" w:rsidP="007136C5">
            <w:pPr>
              <w:widowControl/>
              <w:jc w:val="left"/>
              <w:rPr>
                <w:rFonts w:ascii="宋体" w:hAnsi="宋体" w:cs="宋体"/>
                <w:kern w:val="0"/>
                <w:sz w:val="20"/>
                <w:szCs w:val="20"/>
              </w:rPr>
            </w:pPr>
            <w:r>
              <w:rPr>
                <w:rFonts w:hint="eastAsia"/>
              </w:rPr>
              <w:t>市直机关工委</w:t>
            </w:r>
            <w:r>
              <w:rPr>
                <w:rFonts w:hint="eastAsia"/>
              </w:rPr>
              <w:t>202</w:t>
            </w:r>
            <w:r w:rsidR="007136C5">
              <w:t>2</w:t>
            </w:r>
            <w:r>
              <w:rPr>
                <w:rFonts w:hint="eastAsia"/>
              </w:rPr>
              <w:t>年度信息安全保障与电子政务运维</w:t>
            </w:r>
          </w:p>
        </w:tc>
        <w:tc>
          <w:tcPr>
            <w:tcW w:w="1430" w:type="dxa"/>
          </w:tcPr>
          <w:p w:rsidR="002D2E05" w:rsidRDefault="002D2E05" w:rsidP="00B2185B">
            <w:r>
              <w:t>采购类型</w:t>
            </w:r>
          </w:p>
        </w:tc>
        <w:tc>
          <w:tcPr>
            <w:tcW w:w="2862" w:type="dxa"/>
          </w:tcPr>
          <w:p w:rsidR="002D2E05" w:rsidRDefault="002D2E05" w:rsidP="00B2185B">
            <w:r>
              <w:rPr>
                <w:rFonts w:hint="eastAsia"/>
              </w:rPr>
              <w:t>服务类</w:t>
            </w:r>
          </w:p>
        </w:tc>
      </w:tr>
      <w:tr w:rsidR="002D2E05" w:rsidTr="00B2185B">
        <w:tc>
          <w:tcPr>
            <w:tcW w:w="2009" w:type="dxa"/>
            <w:gridSpan w:val="2"/>
          </w:tcPr>
          <w:p w:rsidR="002D2E05" w:rsidRDefault="002D2E05" w:rsidP="00B2185B">
            <w:r>
              <w:rPr>
                <w:rFonts w:hint="eastAsia"/>
              </w:rPr>
              <w:t>采购人名称</w:t>
            </w:r>
          </w:p>
        </w:tc>
        <w:tc>
          <w:tcPr>
            <w:tcW w:w="3397" w:type="dxa"/>
            <w:vAlign w:val="center"/>
          </w:tcPr>
          <w:p w:rsidR="002D2E05" w:rsidRDefault="002D2E05" w:rsidP="00B2185B">
            <w:pPr>
              <w:widowControl/>
              <w:jc w:val="left"/>
              <w:rPr>
                <w:rFonts w:ascii="宋体" w:hAnsi="宋体" w:cs="宋体"/>
                <w:kern w:val="0"/>
                <w:sz w:val="20"/>
                <w:szCs w:val="20"/>
              </w:rPr>
            </w:pPr>
            <w:r>
              <w:rPr>
                <w:rFonts w:ascii="宋体" w:hAnsi="宋体" w:cs="宋体" w:hint="eastAsia"/>
                <w:kern w:val="0"/>
                <w:sz w:val="20"/>
                <w:szCs w:val="20"/>
              </w:rPr>
              <w:t>中共深圳市直属机关工作委员会</w:t>
            </w:r>
          </w:p>
        </w:tc>
        <w:tc>
          <w:tcPr>
            <w:tcW w:w="1430" w:type="dxa"/>
          </w:tcPr>
          <w:p w:rsidR="002D2E05" w:rsidRDefault="002D2E05" w:rsidP="00B2185B">
            <w:r>
              <w:t>采购方式</w:t>
            </w:r>
          </w:p>
        </w:tc>
        <w:tc>
          <w:tcPr>
            <w:tcW w:w="2862" w:type="dxa"/>
          </w:tcPr>
          <w:p w:rsidR="002D2E05" w:rsidRDefault="002D2E05" w:rsidP="00B2185B">
            <w:r>
              <w:rPr>
                <w:rFonts w:hint="eastAsia"/>
              </w:rPr>
              <w:t>公开招标</w:t>
            </w:r>
          </w:p>
        </w:tc>
      </w:tr>
      <w:tr w:rsidR="002D2E05" w:rsidTr="00B2185B">
        <w:tc>
          <w:tcPr>
            <w:tcW w:w="2009" w:type="dxa"/>
            <w:gridSpan w:val="2"/>
          </w:tcPr>
          <w:p w:rsidR="002D2E05" w:rsidRDefault="002D2E05" w:rsidP="00B2185B">
            <w:r>
              <w:rPr>
                <w:rFonts w:hint="eastAsia"/>
              </w:rPr>
              <w:t>财政预算限额（元）</w:t>
            </w:r>
          </w:p>
        </w:tc>
        <w:tc>
          <w:tcPr>
            <w:tcW w:w="3397" w:type="dxa"/>
          </w:tcPr>
          <w:p w:rsidR="002D2E05" w:rsidRDefault="002D2E05" w:rsidP="007136C5">
            <w:r>
              <w:rPr>
                <w:rFonts w:hint="eastAsia"/>
              </w:rPr>
              <w:t>2</w:t>
            </w:r>
            <w:r w:rsidR="007136C5">
              <w:t>9</w:t>
            </w:r>
            <w:r>
              <w:rPr>
                <w:rFonts w:hint="eastAsia"/>
              </w:rPr>
              <w:t>万元</w:t>
            </w:r>
          </w:p>
        </w:tc>
        <w:tc>
          <w:tcPr>
            <w:tcW w:w="1430" w:type="dxa"/>
          </w:tcPr>
          <w:p w:rsidR="002D2E05" w:rsidRDefault="002D2E05" w:rsidP="00B2185B"/>
        </w:tc>
        <w:tc>
          <w:tcPr>
            <w:tcW w:w="2862" w:type="dxa"/>
          </w:tcPr>
          <w:p w:rsidR="002D2E05" w:rsidRDefault="002D2E05" w:rsidP="00B2185B"/>
        </w:tc>
      </w:tr>
      <w:tr w:rsidR="002D2E05" w:rsidTr="00B2185B">
        <w:trPr>
          <w:trHeight w:val="1038"/>
        </w:trPr>
        <w:tc>
          <w:tcPr>
            <w:tcW w:w="2009" w:type="dxa"/>
            <w:gridSpan w:val="2"/>
          </w:tcPr>
          <w:p w:rsidR="002D2E05" w:rsidRDefault="002D2E05" w:rsidP="00B2185B">
            <w:r>
              <w:rPr>
                <w:rFonts w:hint="eastAsia"/>
              </w:rPr>
              <w:t>项目背景</w:t>
            </w:r>
          </w:p>
        </w:tc>
        <w:tc>
          <w:tcPr>
            <w:tcW w:w="7689" w:type="dxa"/>
            <w:gridSpan w:val="3"/>
          </w:tcPr>
          <w:p w:rsidR="002D2E05" w:rsidRDefault="002D2E05" w:rsidP="007136C5">
            <w:pPr>
              <w:widowControl/>
              <w:jc w:val="left"/>
            </w:pPr>
            <w:r>
              <w:rPr>
                <w:rFonts w:hint="eastAsia"/>
              </w:rPr>
              <w:t xml:space="preserve">   </w:t>
            </w:r>
            <w:r>
              <w:t>根据《深圳经济特区政府采购条例》《深圳经济特区政府采购条例实施细则》和《深圳网上政府采购管理暂行办法》的有关规定，中共深圳市直属机关工作委员会</w:t>
            </w:r>
            <w:r>
              <w:rPr>
                <w:rFonts w:hint="eastAsia"/>
              </w:rPr>
              <w:t>对</w:t>
            </w:r>
            <w:r>
              <w:rPr>
                <w:rFonts w:hint="eastAsia"/>
              </w:rPr>
              <w:t>202</w:t>
            </w:r>
            <w:r w:rsidR="007136C5">
              <w:t>2</w:t>
            </w:r>
            <w:r>
              <w:rPr>
                <w:rFonts w:hint="eastAsia"/>
              </w:rPr>
              <w:t>年度信息安全保障与电子政务运</w:t>
            </w:r>
            <w:proofErr w:type="gramStart"/>
            <w:r>
              <w:rPr>
                <w:rFonts w:hint="eastAsia"/>
              </w:rPr>
              <w:t>维项目</w:t>
            </w:r>
            <w:proofErr w:type="gramEnd"/>
            <w:r>
              <w:rPr>
                <w:rFonts w:hint="eastAsia"/>
              </w:rPr>
              <w:t>进行</w:t>
            </w:r>
            <w:r>
              <w:t>公开招标</w:t>
            </w:r>
            <w:r>
              <w:rPr>
                <w:rFonts w:hint="eastAsia"/>
              </w:rPr>
              <w:t>。</w:t>
            </w:r>
          </w:p>
        </w:tc>
      </w:tr>
      <w:tr w:rsidR="002D2E05" w:rsidTr="00B2185B">
        <w:trPr>
          <w:trHeight w:val="652"/>
        </w:trPr>
        <w:tc>
          <w:tcPr>
            <w:tcW w:w="433" w:type="dxa"/>
            <w:vAlign w:val="center"/>
          </w:tcPr>
          <w:p w:rsidR="002D2E05" w:rsidRDefault="002D2E05" w:rsidP="00B2185B">
            <w:pPr>
              <w:jc w:val="center"/>
            </w:pPr>
            <w:r>
              <w:rPr>
                <w:rFonts w:ascii="宋体" w:hAnsi="宋体" w:cs="宋体" w:hint="eastAsia"/>
                <w:kern w:val="0"/>
                <w:szCs w:val="21"/>
              </w:rPr>
              <w:t>投标人资质要求</w:t>
            </w:r>
          </w:p>
        </w:tc>
        <w:tc>
          <w:tcPr>
            <w:tcW w:w="9265" w:type="dxa"/>
            <w:gridSpan w:val="4"/>
          </w:tcPr>
          <w:p w:rsidR="002D2E05" w:rsidRDefault="002D2E05" w:rsidP="00B2185B">
            <w:pPr>
              <w:widowControl/>
              <w:jc w:val="left"/>
            </w:pPr>
            <w:r>
              <w:rPr>
                <w:rFonts w:hint="eastAsia"/>
              </w:rPr>
              <w:t>1.</w:t>
            </w:r>
            <w:r>
              <w:rPr>
                <w:rFonts w:hint="eastAsia"/>
              </w:rPr>
              <w:t>投标人须是在中华人民共和国境内注册的有合法经营资格的国内独立法人以及其他组织（证明文件：须提供营业执照或法人证书复印件加盖投标人公章）。</w:t>
            </w:r>
          </w:p>
          <w:p w:rsidR="002D2E05" w:rsidRDefault="002D2E05" w:rsidP="00B2185B">
            <w:pPr>
              <w:widowControl/>
              <w:jc w:val="left"/>
            </w:pPr>
            <w:r>
              <w:rPr>
                <w:rFonts w:hint="eastAsia"/>
              </w:rPr>
              <w:t>2.</w:t>
            </w:r>
            <w:r>
              <w:rPr>
                <w:rFonts w:hint="eastAsia"/>
              </w:rPr>
              <w:t>投标人必须具有深圳市政府采购注册供应商资格（深圳市政府采购供应</w:t>
            </w:r>
            <w:proofErr w:type="gramStart"/>
            <w:r>
              <w:rPr>
                <w:rFonts w:hint="eastAsia"/>
              </w:rPr>
              <w:t>商注册</w:t>
            </w:r>
            <w:proofErr w:type="gramEnd"/>
            <w:r>
              <w:rPr>
                <w:rFonts w:hint="eastAsia"/>
              </w:rPr>
              <w:t>卡正反面复印件或以网页形式打印深圳市政府采购中心</w:t>
            </w:r>
            <w:r>
              <w:rPr>
                <w:rFonts w:hint="eastAsia"/>
              </w:rPr>
              <w:t>-</w:t>
            </w:r>
            <w:r>
              <w:rPr>
                <w:rFonts w:hint="eastAsia"/>
              </w:rPr>
              <w:t>供应</w:t>
            </w:r>
            <w:proofErr w:type="gramStart"/>
            <w:r>
              <w:rPr>
                <w:rFonts w:hint="eastAsia"/>
              </w:rPr>
              <w:t>商维护</w:t>
            </w:r>
            <w:proofErr w:type="gramEnd"/>
            <w:r>
              <w:rPr>
                <w:rFonts w:hint="eastAsia"/>
              </w:rPr>
              <w:t>-</w:t>
            </w:r>
            <w:r>
              <w:rPr>
                <w:rFonts w:hint="eastAsia"/>
              </w:rPr>
              <w:t>维护信息页）。</w:t>
            </w:r>
          </w:p>
          <w:p w:rsidR="002D2E05" w:rsidRDefault="002D2E05" w:rsidP="00B2185B">
            <w:pPr>
              <w:widowControl/>
              <w:jc w:val="left"/>
            </w:pPr>
            <w:r>
              <w:rPr>
                <w:rFonts w:hint="eastAsia"/>
              </w:rPr>
              <w:t>3.</w:t>
            </w:r>
            <w:r>
              <w:rPr>
                <w:rFonts w:hint="eastAsia"/>
              </w:rPr>
              <w:t>投标人近三年内无行贿犯罪记录，在政府采购无骗取中标、严重违约及重大工程安全及质量问题的声明（加盖单位公章）。</w:t>
            </w:r>
          </w:p>
          <w:p w:rsidR="002D2E05" w:rsidRDefault="002D2E05" w:rsidP="00B2185B">
            <w:pPr>
              <w:widowControl/>
              <w:jc w:val="left"/>
            </w:pPr>
            <w:r>
              <w:rPr>
                <w:rFonts w:hint="eastAsia"/>
              </w:rPr>
              <w:t>4.</w:t>
            </w:r>
            <w:r>
              <w:rPr>
                <w:rFonts w:hint="eastAsia"/>
              </w:rPr>
              <w:t>投标人须具有国家信息安全测评中心颁发的信息安全服务资质</w:t>
            </w:r>
            <w:r w:rsidR="007136C5">
              <w:rPr>
                <w:rFonts w:hint="eastAsia"/>
              </w:rPr>
              <w:t>一</w:t>
            </w:r>
            <w:r>
              <w:rPr>
                <w:rFonts w:hint="eastAsia"/>
              </w:rPr>
              <w:t>级或以上证书（提供资质证书复印件）。</w:t>
            </w:r>
          </w:p>
          <w:p w:rsidR="002D2E05" w:rsidRDefault="002D2E05" w:rsidP="00B2185B">
            <w:pPr>
              <w:widowControl/>
              <w:jc w:val="left"/>
            </w:pPr>
            <w:r>
              <w:rPr>
                <w:rFonts w:hint="eastAsia"/>
              </w:rPr>
              <w:t>5.</w:t>
            </w:r>
            <w:r>
              <w:rPr>
                <w:rFonts w:hint="eastAsia"/>
              </w:rPr>
              <w:t>投标人在深圳具备稳定的服务团队，人员规模至少</w:t>
            </w:r>
            <w:r>
              <w:rPr>
                <w:rFonts w:hint="eastAsia"/>
              </w:rPr>
              <w:t>50</w:t>
            </w:r>
            <w:r>
              <w:rPr>
                <w:rFonts w:hint="eastAsia"/>
              </w:rPr>
              <w:t>人或以上（提供近</w:t>
            </w:r>
            <w:r>
              <w:rPr>
                <w:rFonts w:hint="eastAsia"/>
              </w:rPr>
              <w:t>3</w:t>
            </w:r>
            <w:r>
              <w:rPr>
                <w:rFonts w:hint="eastAsia"/>
              </w:rPr>
              <w:t>个月深圳市的社保缴费记录）。</w:t>
            </w:r>
          </w:p>
          <w:p w:rsidR="002D2E05" w:rsidRDefault="002D2E05" w:rsidP="00B2185B">
            <w:pPr>
              <w:widowControl/>
              <w:jc w:val="left"/>
              <w:rPr>
                <w:rFonts w:ascii="宋体" w:hAnsi="宋体" w:cs="宋体"/>
                <w:kern w:val="0"/>
                <w:sz w:val="20"/>
                <w:szCs w:val="20"/>
              </w:rPr>
            </w:pPr>
            <w:r>
              <w:rPr>
                <w:rFonts w:hint="eastAsia"/>
              </w:rPr>
              <w:t>6.</w:t>
            </w:r>
            <w:r>
              <w:rPr>
                <w:rFonts w:hint="eastAsia"/>
              </w:rPr>
              <w:t>本项目不接受联合体投标，不允许分包、转包，不接受投标人选用进口产品参与投标。</w:t>
            </w:r>
          </w:p>
        </w:tc>
      </w:tr>
      <w:tr w:rsidR="002D2E05" w:rsidTr="00B2185B">
        <w:trPr>
          <w:trHeight w:val="2020"/>
        </w:trPr>
        <w:tc>
          <w:tcPr>
            <w:tcW w:w="433" w:type="dxa"/>
          </w:tcPr>
          <w:p w:rsidR="002D2E05" w:rsidRDefault="002D2E05" w:rsidP="00B2185B">
            <w:pPr>
              <w:jc w:val="center"/>
              <w:rPr>
                <w:rFonts w:ascii="宋体" w:hAnsi="宋体" w:cs="宋体"/>
                <w:kern w:val="0"/>
                <w:szCs w:val="21"/>
              </w:rPr>
            </w:pPr>
            <w:r>
              <w:rPr>
                <w:rFonts w:ascii="宋体" w:hAnsi="宋体" w:cs="宋体" w:hint="eastAsia"/>
                <w:kern w:val="0"/>
                <w:szCs w:val="21"/>
              </w:rPr>
              <w:t>信息</w:t>
            </w:r>
            <w:proofErr w:type="gramStart"/>
            <w:r>
              <w:rPr>
                <w:rFonts w:ascii="宋体" w:hAnsi="宋体" w:cs="宋体" w:hint="eastAsia"/>
                <w:kern w:val="0"/>
                <w:szCs w:val="21"/>
              </w:rPr>
              <w:t>安全运维保障</w:t>
            </w:r>
            <w:proofErr w:type="gramEnd"/>
            <w:r>
              <w:rPr>
                <w:rFonts w:ascii="宋体" w:hAnsi="宋体" w:cs="宋体" w:hint="eastAsia"/>
                <w:kern w:val="0"/>
                <w:szCs w:val="21"/>
              </w:rPr>
              <w:t>内容</w:t>
            </w:r>
          </w:p>
        </w:tc>
        <w:tc>
          <w:tcPr>
            <w:tcW w:w="9265" w:type="dxa"/>
            <w:gridSpan w:val="4"/>
          </w:tcPr>
          <w:p w:rsidR="002D2E05" w:rsidRDefault="002D2E05" w:rsidP="00B2185B">
            <w:pPr>
              <w:widowControl/>
              <w:jc w:val="left"/>
            </w:pPr>
            <w:r>
              <w:rPr>
                <w:rFonts w:hint="eastAsia"/>
              </w:rPr>
              <w:t>（一）运营要求</w:t>
            </w:r>
          </w:p>
          <w:p w:rsidR="002D2E05" w:rsidRDefault="002D2E05" w:rsidP="00B2185B">
            <w:pPr>
              <w:widowControl/>
              <w:jc w:val="left"/>
            </w:pPr>
            <w:r>
              <w:rPr>
                <w:rFonts w:hint="eastAsia"/>
              </w:rPr>
              <w:t>提供技术团队</w:t>
            </w:r>
            <w:r>
              <w:t>支持</w:t>
            </w:r>
            <w:r>
              <w:rPr>
                <w:rFonts w:hint="eastAsia"/>
              </w:rPr>
              <w:t>，</w:t>
            </w:r>
            <w:r>
              <w:t>完成以下运营任务：</w:t>
            </w:r>
          </w:p>
          <w:p w:rsidR="002D2E05" w:rsidRDefault="002D2E05" w:rsidP="00B2185B">
            <w:pPr>
              <w:widowControl/>
              <w:jc w:val="left"/>
            </w:pPr>
            <w:r>
              <w:rPr>
                <w:rFonts w:hint="eastAsia"/>
              </w:rPr>
              <w:t>1.</w:t>
            </w:r>
            <w:r>
              <w:rPr>
                <w:rFonts w:hint="eastAsia"/>
              </w:rPr>
              <w:t>按深圳市信息安全联合检查要求，按时按质完成工委</w:t>
            </w:r>
            <w:r>
              <w:rPr>
                <w:rFonts w:hint="eastAsia"/>
              </w:rPr>
              <w:t>202</w:t>
            </w:r>
            <w:r w:rsidR="001A6CE6">
              <w:t>2</w:t>
            </w:r>
            <w:r>
              <w:rPr>
                <w:rFonts w:hint="eastAsia"/>
              </w:rPr>
              <w:t>年度信息安全联合检查服务。</w:t>
            </w:r>
          </w:p>
          <w:p w:rsidR="002D2E05" w:rsidRDefault="002D2E05" w:rsidP="00B2185B">
            <w:pPr>
              <w:widowControl/>
              <w:jc w:val="left"/>
            </w:pPr>
            <w:r>
              <w:rPr>
                <w:rFonts w:hint="eastAsia"/>
              </w:rPr>
              <w:t>2.</w:t>
            </w:r>
            <w:r>
              <w:rPr>
                <w:rFonts w:hint="eastAsia"/>
              </w:rPr>
              <w:t>做好市直机关工委门户网站“深圳机关党建在线”信息安全保障服务，包括在线监控、</w:t>
            </w:r>
            <w:r>
              <w:rPr>
                <w:rFonts w:hint="eastAsia"/>
              </w:rPr>
              <w:t>7</w:t>
            </w:r>
            <w:r>
              <w:rPr>
                <w:rFonts w:hint="eastAsia"/>
              </w:rPr>
              <w:t>×</w:t>
            </w:r>
            <w:r>
              <w:rPr>
                <w:rFonts w:hint="eastAsia"/>
              </w:rPr>
              <w:t>24</w:t>
            </w:r>
            <w:r>
              <w:rPr>
                <w:rFonts w:hint="eastAsia"/>
              </w:rPr>
              <w:t>小时技术支持、服务保障等。</w:t>
            </w:r>
          </w:p>
          <w:p w:rsidR="002D2E05" w:rsidRDefault="002D2E05" w:rsidP="00B2185B">
            <w:pPr>
              <w:widowControl/>
              <w:jc w:val="left"/>
            </w:pPr>
            <w:r>
              <w:rPr>
                <w:rFonts w:hint="eastAsia"/>
              </w:rPr>
              <w:t>3.</w:t>
            </w:r>
            <w:r>
              <w:rPr>
                <w:rFonts w:hint="eastAsia"/>
              </w:rPr>
              <w:t>负责市直机关工委门户网站“深圳机关党建在线”信息发布、栏目调整、专题专栏制作等日常运维工作。</w:t>
            </w:r>
          </w:p>
          <w:p w:rsidR="002D2E05" w:rsidRDefault="001A6CE6" w:rsidP="00B2185B">
            <w:pPr>
              <w:widowControl/>
              <w:jc w:val="left"/>
            </w:pPr>
            <w:r>
              <w:t>4</w:t>
            </w:r>
            <w:r w:rsidR="002D2E05">
              <w:t>.</w:t>
            </w:r>
            <w:r w:rsidR="002D2E05">
              <w:rPr>
                <w:rFonts w:hint="eastAsia"/>
              </w:rPr>
              <w:t>工委日常办公系统（深圳市智能政务办公系统等）运维管理。</w:t>
            </w:r>
          </w:p>
          <w:p w:rsidR="002D2E05" w:rsidRDefault="001A6CE6" w:rsidP="00B2185B">
            <w:pPr>
              <w:widowControl/>
              <w:jc w:val="left"/>
            </w:pPr>
            <w:r>
              <w:t>5</w:t>
            </w:r>
            <w:r w:rsidR="002D2E05">
              <w:rPr>
                <w:rFonts w:hint="eastAsia"/>
              </w:rPr>
              <w:t>.</w:t>
            </w:r>
            <w:r w:rsidR="002D2E05">
              <w:rPr>
                <w:rFonts w:hint="eastAsia"/>
              </w:rPr>
              <w:t>工委办公设备的日常运维。</w:t>
            </w:r>
          </w:p>
          <w:p w:rsidR="002D2E05" w:rsidRDefault="001A6CE6" w:rsidP="00B2185B">
            <w:pPr>
              <w:widowControl/>
              <w:jc w:val="left"/>
            </w:pPr>
            <w:r>
              <w:rPr>
                <w:rFonts w:hint="eastAsia"/>
              </w:rPr>
              <w:t>6</w:t>
            </w:r>
            <w:r w:rsidR="002D2E05">
              <w:rPr>
                <w:rFonts w:hint="eastAsia"/>
              </w:rPr>
              <w:t>.</w:t>
            </w:r>
            <w:r w:rsidR="002D2E05">
              <w:rPr>
                <w:rFonts w:hint="eastAsia"/>
              </w:rPr>
              <w:t>工委</w:t>
            </w:r>
            <w:r w:rsidR="002D2E05">
              <w:t>临时交办的其他工作。</w:t>
            </w:r>
          </w:p>
          <w:p w:rsidR="002D2E05" w:rsidRDefault="002D2E05" w:rsidP="00B2185B">
            <w:pPr>
              <w:widowControl/>
              <w:jc w:val="left"/>
            </w:pPr>
            <w:r>
              <w:rPr>
                <w:rFonts w:hint="eastAsia"/>
              </w:rPr>
              <w:t>（二）派驻</w:t>
            </w:r>
            <w:r>
              <w:t>人员</w:t>
            </w:r>
          </w:p>
          <w:p w:rsidR="002D2E05" w:rsidRDefault="002D2E05" w:rsidP="00B2185B">
            <w:pPr>
              <w:widowControl/>
              <w:jc w:val="left"/>
            </w:pPr>
            <w:r>
              <w:t>1.</w:t>
            </w:r>
            <w:r>
              <w:rPr>
                <w:rFonts w:hint="eastAsia"/>
              </w:rPr>
              <w:t>提供</w:t>
            </w:r>
            <w:r>
              <w:rPr>
                <w:rFonts w:hint="eastAsia"/>
              </w:rPr>
              <w:t>1</w:t>
            </w:r>
            <w:r>
              <w:rPr>
                <w:rFonts w:hint="eastAsia"/>
              </w:rPr>
              <w:t>名派驻人员全职在</w:t>
            </w:r>
            <w:r>
              <w:t>市直机关工委工作。</w:t>
            </w:r>
          </w:p>
          <w:p w:rsidR="002D2E05" w:rsidRDefault="002D2E05" w:rsidP="00B2185B">
            <w:pPr>
              <w:widowControl/>
              <w:jc w:val="left"/>
            </w:pPr>
            <w:r>
              <w:t>2.</w:t>
            </w:r>
            <w:r>
              <w:rPr>
                <w:rFonts w:hint="eastAsia"/>
              </w:rPr>
              <w:t>派驻</w:t>
            </w:r>
            <w:r>
              <w:t>人员</w:t>
            </w:r>
            <w:r>
              <w:rPr>
                <w:rFonts w:hint="eastAsia"/>
              </w:rPr>
              <w:t>要求计算机及相关专业（本科），工作</w:t>
            </w:r>
            <w:r>
              <w:rPr>
                <w:rFonts w:hint="eastAsia"/>
              </w:rPr>
              <w:t>1</w:t>
            </w:r>
            <w:r>
              <w:rPr>
                <w:rFonts w:hint="eastAsia"/>
              </w:rPr>
              <w:t>年以上，有党政部门运维经验，经过政审，遵守保密条款，签署保密协议，有较强的创新能力、学习能力、图文编辑能力，有一定的文字能力。</w:t>
            </w:r>
          </w:p>
          <w:p w:rsidR="002D2E05" w:rsidRDefault="002D2E05" w:rsidP="00B2185B">
            <w:pPr>
              <w:widowControl/>
              <w:jc w:val="left"/>
            </w:pPr>
            <w:r>
              <w:t>3.</w:t>
            </w:r>
            <w:r>
              <w:rPr>
                <w:rFonts w:hint="eastAsia"/>
              </w:rPr>
              <w:t>投标方</w:t>
            </w:r>
            <w:r>
              <w:t>所派驻的人员须严格</w:t>
            </w:r>
            <w:r>
              <w:rPr>
                <w:rFonts w:hint="eastAsia"/>
              </w:rPr>
              <w:t>按照</w:t>
            </w:r>
            <w:r>
              <w:t>投标书的名单进行安排，</w:t>
            </w:r>
            <w:r>
              <w:rPr>
                <w:rFonts w:hint="eastAsia"/>
              </w:rPr>
              <w:t>试用期</w:t>
            </w:r>
            <w:r>
              <w:t>为</w:t>
            </w:r>
            <w:r>
              <w:rPr>
                <w:rFonts w:hint="eastAsia"/>
              </w:rPr>
              <w:t>1</w:t>
            </w:r>
            <w:r>
              <w:rPr>
                <w:rFonts w:hint="eastAsia"/>
              </w:rPr>
              <w:t>个</w:t>
            </w:r>
            <w:r>
              <w:t>月，</w:t>
            </w:r>
            <w:r>
              <w:rPr>
                <w:rFonts w:hint="eastAsia"/>
              </w:rPr>
              <w:t>工委</w:t>
            </w:r>
            <w:r>
              <w:t>有权进行合理性选择。</w:t>
            </w:r>
            <w:r>
              <w:rPr>
                <w:rFonts w:hint="eastAsia"/>
              </w:rPr>
              <w:t>派驻人员名单经工委审核确定后，不得随意变更。</w:t>
            </w:r>
          </w:p>
          <w:p w:rsidR="002D2E05" w:rsidRDefault="002D2E05" w:rsidP="00B2185B">
            <w:pPr>
              <w:widowControl/>
              <w:jc w:val="left"/>
              <w:rPr>
                <w:rFonts w:hint="eastAsia"/>
              </w:rPr>
            </w:pPr>
            <w:r>
              <w:rPr>
                <w:rFonts w:hint="eastAsia"/>
              </w:rPr>
              <w:t>4.</w:t>
            </w:r>
            <w:r>
              <w:rPr>
                <w:rFonts w:hint="eastAsia"/>
              </w:rPr>
              <w:t>合同期间工委将对派驻人员进行</w:t>
            </w:r>
            <w:r>
              <w:t>技术、</w:t>
            </w:r>
            <w:r>
              <w:rPr>
                <w:rFonts w:hint="eastAsia"/>
              </w:rPr>
              <w:t>能力</w:t>
            </w:r>
            <w:r>
              <w:t>、品德、</w:t>
            </w:r>
            <w:r>
              <w:rPr>
                <w:rFonts w:hint="eastAsia"/>
              </w:rPr>
              <w:t>工作态度等方面进行综合</w:t>
            </w:r>
            <w:r>
              <w:t>考核，</w:t>
            </w:r>
            <w:r>
              <w:rPr>
                <w:rFonts w:hint="eastAsia"/>
              </w:rPr>
              <w:t>对</w:t>
            </w:r>
            <w:r>
              <w:t>考核不合格</w:t>
            </w:r>
            <w:r>
              <w:rPr>
                <w:rFonts w:hint="eastAsia"/>
              </w:rPr>
              <w:t>者</w:t>
            </w:r>
            <w:r>
              <w:t>有权提出</w:t>
            </w:r>
            <w:r>
              <w:rPr>
                <w:rFonts w:hint="eastAsia"/>
              </w:rPr>
              <w:t>人员</w:t>
            </w:r>
            <w:r>
              <w:t>更换要求，</w:t>
            </w:r>
            <w:r>
              <w:rPr>
                <w:rFonts w:hint="eastAsia"/>
              </w:rPr>
              <w:t>投标方应</w:t>
            </w:r>
            <w:r>
              <w:t>及时</w:t>
            </w:r>
            <w:proofErr w:type="gramStart"/>
            <w:r>
              <w:t>作出</w:t>
            </w:r>
            <w:proofErr w:type="gramEnd"/>
            <w:r>
              <w:rPr>
                <w:rFonts w:hint="eastAsia"/>
              </w:rPr>
              <w:t>相应</w:t>
            </w:r>
            <w:r>
              <w:t>人员更换。</w:t>
            </w:r>
          </w:p>
        </w:tc>
      </w:tr>
      <w:tr w:rsidR="002D2E05" w:rsidTr="001A6CE6">
        <w:trPr>
          <w:trHeight w:val="558"/>
        </w:trPr>
        <w:tc>
          <w:tcPr>
            <w:tcW w:w="433" w:type="dxa"/>
          </w:tcPr>
          <w:p w:rsidR="002D2E05" w:rsidRDefault="002D2E05" w:rsidP="00B2185B">
            <w:pPr>
              <w:jc w:val="center"/>
              <w:rPr>
                <w:rFonts w:ascii="宋体" w:hAnsi="宋体" w:cs="宋体"/>
                <w:kern w:val="0"/>
                <w:szCs w:val="21"/>
              </w:rPr>
            </w:pPr>
            <w:r>
              <w:rPr>
                <w:rFonts w:ascii="宋体" w:hAnsi="宋体" w:cs="宋体" w:hint="eastAsia"/>
                <w:kern w:val="0"/>
                <w:szCs w:val="21"/>
              </w:rPr>
              <w:t>商务需求</w:t>
            </w:r>
          </w:p>
        </w:tc>
        <w:tc>
          <w:tcPr>
            <w:tcW w:w="9265" w:type="dxa"/>
            <w:gridSpan w:val="4"/>
          </w:tcPr>
          <w:p w:rsidR="002D2E05" w:rsidRDefault="002D2E05" w:rsidP="00B2185B">
            <w:pPr>
              <w:widowControl/>
              <w:spacing w:line="400" w:lineRule="exact"/>
              <w:jc w:val="left"/>
            </w:pPr>
            <w:r>
              <w:rPr>
                <w:rFonts w:hint="eastAsia"/>
              </w:rPr>
              <w:t>1</w:t>
            </w:r>
            <w:r>
              <w:rPr>
                <w:rFonts w:hint="eastAsia"/>
              </w:rPr>
              <w:t>、招标开始日期：</w:t>
            </w:r>
            <w:r>
              <w:rPr>
                <w:rFonts w:hint="eastAsia"/>
              </w:rPr>
              <w:t>20</w:t>
            </w:r>
            <w:r>
              <w:t>21</w:t>
            </w:r>
            <w:r>
              <w:rPr>
                <w:rFonts w:hint="eastAsia"/>
              </w:rPr>
              <w:t>年</w:t>
            </w:r>
            <w:r>
              <w:rPr>
                <w:rFonts w:hint="eastAsia"/>
              </w:rPr>
              <w:t>12</w:t>
            </w:r>
            <w:r>
              <w:rPr>
                <w:rFonts w:hint="eastAsia"/>
              </w:rPr>
              <w:t>月</w:t>
            </w:r>
            <w:r>
              <w:rPr>
                <w:rFonts w:hint="eastAsia"/>
              </w:rPr>
              <w:t xml:space="preserve"> </w:t>
            </w:r>
            <w:r>
              <w:t>20</w:t>
            </w:r>
            <w:r>
              <w:rPr>
                <w:rFonts w:hint="eastAsia"/>
              </w:rPr>
              <w:t xml:space="preserve"> </w:t>
            </w:r>
            <w:r>
              <w:rPr>
                <w:rFonts w:hint="eastAsia"/>
              </w:rPr>
              <w:t>日；</w:t>
            </w:r>
          </w:p>
          <w:p w:rsidR="002D2E05" w:rsidRDefault="002D2E05" w:rsidP="00B2185B">
            <w:pPr>
              <w:widowControl/>
              <w:spacing w:line="400" w:lineRule="exact"/>
              <w:jc w:val="left"/>
            </w:pPr>
            <w:r>
              <w:rPr>
                <w:rFonts w:hint="eastAsia"/>
              </w:rPr>
              <w:t>2</w:t>
            </w:r>
            <w:r>
              <w:rPr>
                <w:rFonts w:hint="eastAsia"/>
              </w:rPr>
              <w:t>、投标截止日期：</w:t>
            </w:r>
            <w:r>
              <w:rPr>
                <w:rFonts w:hint="eastAsia"/>
              </w:rPr>
              <w:t>20</w:t>
            </w:r>
            <w:r>
              <w:t>21</w:t>
            </w:r>
            <w:r>
              <w:rPr>
                <w:rFonts w:hint="eastAsia"/>
              </w:rPr>
              <w:t>年</w:t>
            </w:r>
            <w:r>
              <w:rPr>
                <w:rFonts w:hint="eastAsia"/>
              </w:rPr>
              <w:t xml:space="preserve"> 12 </w:t>
            </w:r>
            <w:r>
              <w:rPr>
                <w:rFonts w:hint="eastAsia"/>
              </w:rPr>
              <w:t>月</w:t>
            </w:r>
            <w:r>
              <w:t>23</w:t>
            </w:r>
            <w:r>
              <w:rPr>
                <w:rFonts w:hint="eastAsia"/>
              </w:rPr>
              <w:t>日；</w:t>
            </w:r>
          </w:p>
          <w:p w:rsidR="002D2E05" w:rsidRDefault="002D2E05" w:rsidP="00B2185B">
            <w:pPr>
              <w:widowControl/>
              <w:spacing w:line="400" w:lineRule="exact"/>
              <w:jc w:val="left"/>
              <w:rPr>
                <w:b/>
                <w:color w:val="FF0000"/>
              </w:rPr>
            </w:pPr>
            <w:r>
              <w:rPr>
                <w:rFonts w:hint="eastAsia"/>
              </w:rPr>
              <w:t>3</w:t>
            </w:r>
            <w:r>
              <w:rPr>
                <w:rFonts w:hint="eastAsia"/>
              </w:rPr>
              <w:t>、总价不超过中标价。</w:t>
            </w:r>
          </w:p>
        </w:tc>
      </w:tr>
    </w:tbl>
    <w:p w:rsidR="008D106D" w:rsidRPr="002D2E05" w:rsidRDefault="008D106D">
      <w:pPr>
        <w:rPr>
          <w:rFonts w:hint="eastAsia"/>
        </w:rPr>
      </w:pPr>
      <w:bookmarkStart w:id="0" w:name="_GoBack"/>
      <w:bookmarkEnd w:id="0"/>
    </w:p>
    <w:sectPr w:rsidR="008D106D" w:rsidRPr="002D2E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A77"/>
    <w:rsid w:val="001A6CE6"/>
    <w:rsid w:val="002D2E05"/>
    <w:rsid w:val="007136C5"/>
    <w:rsid w:val="008D106D"/>
    <w:rsid w:val="00B40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E2A19"/>
  <w15:chartTrackingRefBased/>
  <w15:docId w15:val="{D76D7C39-91CF-4566-85D9-26FC7F06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E0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2D2E05"/>
    <w:pPr>
      <w:spacing w:before="240" w:after="60"/>
      <w:jc w:val="center"/>
      <w:outlineLvl w:val="0"/>
    </w:pPr>
    <w:rPr>
      <w:rFonts w:ascii="Cambria" w:hAnsi="Cambria"/>
      <w:b/>
      <w:bCs/>
      <w:sz w:val="32"/>
      <w:szCs w:val="32"/>
    </w:rPr>
  </w:style>
  <w:style w:type="character" w:customStyle="1" w:styleId="a4">
    <w:name w:val="标题 字符"/>
    <w:basedOn w:val="a0"/>
    <w:link w:val="a3"/>
    <w:rsid w:val="002D2E05"/>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173</Words>
  <Characters>991</Characters>
  <Application>Microsoft Office Word</Application>
  <DocSecurity>0</DocSecurity>
  <Lines>8</Lines>
  <Paragraphs>2</Paragraphs>
  <ScaleCrop>false</ScaleCrop>
  <Company>USER</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陈霞</dc:creator>
  <cp:keywords/>
  <dc:description/>
  <cp:lastModifiedBy>陈霞</cp:lastModifiedBy>
  <cp:revision>4</cp:revision>
  <dcterms:created xsi:type="dcterms:W3CDTF">2021-12-20T10:21:00Z</dcterms:created>
  <dcterms:modified xsi:type="dcterms:W3CDTF">2021-12-20T10:24:00Z</dcterms:modified>
</cp:coreProperties>
</file>