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2023年深圳市“党建杯”网络信息系统维护项目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评分细则表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0"/>
          <w:szCs w:val="10"/>
          <w:lang w:val="en-US" w:eastAsia="zh-CN"/>
        </w:rPr>
      </w:pPr>
    </w:p>
    <w:tbl>
      <w:tblPr>
        <w:tblStyle w:val="4"/>
        <w:tblpPr w:leftFromText="180" w:rightFromText="180" w:vertAnchor="text" w:horzAnchor="page" w:tblpX="1540" w:tblpY="12"/>
        <w:tblOverlap w:val="never"/>
        <w:tblW w:w="970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559"/>
        <w:gridCol w:w="850"/>
        <w:gridCol w:w="5573"/>
        <w:gridCol w:w="11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5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（评分项及评分规则）</w:t>
            </w:r>
          </w:p>
        </w:tc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权重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一、价格部分</w:t>
            </w:r>
          </w:p>
        </w:tc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5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评审标准：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综合评分法中的价格分统一采用低价优先法计算,即满足招标文件要求且投标价格最低的投标报价为评标基准价,其价格分为满分。其他投标人的价格分统一按照下列公式计算：投标报价得分=(评标基准价/投标报价)×权重。</w:t>
            </w:r>
          </w:p>
          <w:p>
            <w:pPr>
              <w:jc w:val="left"/>
              <w:rPr>
                <w:rFonts w:ascii="宋体" w:hAnsi="宋体" w:eastAsia="宋体" w:cs="宋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2.投标报价低于预算金额90%的，投标人应当就该报价的合理性作出说明，无法作出说明，得0分。</w:t>
            </w:r>
          </w:p>
        </w:tc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评分方式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按公式计算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58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二、商务部分</w:t>
            </w:r>
          </w:p>
        </w:tc>
        <w:tc>
          <w:tcPr>
            <w:tcW w:w="11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9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内容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权重</w:t>
            </w:r>
          </w:p>
        </w:tc>
        <w:tc>
          <w:tcPr>
            <w:tcW w:w="5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评分规则</w:t>
            </w:r>
          </w:p>
        </w:tc>
        <w:tc>
          <w:tcPr>
            <w:tcW w:w="11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评分方式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有效业绩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557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1.评审标准：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投标人近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2020年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月1日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至本项目招标公告发布之日）参与过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相关项目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省级及以上的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得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，市区级得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分。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证明文件：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投标人必须提供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以上内容的佐证材料，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加盖投标人公章，原件备查。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未提供不得分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评审组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售后服务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57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考察投标人售后服务方案，详细评分如下：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售后服务方案详细，可操作性强，响应时间合理，得5分。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售后服务方案较详细，可操作性较强，响应时间较合理，得3分。</w:t>
            </w:r>
          </w:p>
          <w:p>
            <w:pPr>
              <w:jc w:val="left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售后服务方案或方案不详细，可操作性不强，响应时间不合理或未提供，不得分。</w:t>
            </w:r>
          </w:p>
        </w:tc>
        <w:tc>
          <w:tcPr>
            <w:tcW w:w="11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评审组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8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三、技术部分</w:t>
            </w:r>
          </w:p>
        </w:tc>
        <w:tc>
          <w:tcPr>
            <w:tcW w:w="11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9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内容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权重</w:t>
            </w:r>
          </w:p>
        </w:tc>
        <w:tc>
          <w:tcPr>
            <w:tcW w:w="5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评分规则</w:t>
            </w:r>
          </w:p>
        </w:tc>
        <w:tc>
          <w:tcPr>
            <w:tcW w:w="11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评分方式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总体优化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方案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57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评审内容：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总体方案，包括且不限于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系统分析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界面制作及优化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数据优化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系统配置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功能配置及优化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问卷功能优化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等具体措施。</w:t>
            </w:r>
          </w:p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评委根据供应商情况横向比较：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根据总体优化方案的创新性、可行性，评委在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0-40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区间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进行打分，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未提供不得分。</w:t>
            </w:r>
          </w:p>
        </w:tc>
        <w:tc>
          <w:tcPr>
            <w:tcW w:w="11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评审组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视觉效果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57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评审内容：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大赛官网主页设计、配图设计、视觉总体效果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评委根据供应商情况横向比较：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第一名得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分；第二名得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分；第三名得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分；第四名及以后不得分。</w:t>
            </w:r>
          </w:p>
        </w:tc>
        <w:tc>
          <w:tcPr>
            <w:tcW w:w="1119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评审组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5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技术人员保障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573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评审内容：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1.项目执行团队总人数，2.人员资历。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评委根据供应商情况横向比较：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项目执行团队总人数要求至少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人，项目执行团队成员需参加过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相关项目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，达到要求得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分，未达到要求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不得分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119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评审组打分</w:t>
            </w:r>
          </w:p>
        </w:tc>
      </w:tr>
    </w:tbl>
    <w:p>
      <w:pPr>
        <w:spacing w:line="0" w:lineRule="atLeast"/>
        <w:ind w:right="105"/>
        <w:jc w:val="both"/>
        <w:rPr>
          <w:rFonts w:hint="default" w:ascii="Arial" w:hAnsi="Arial" w:eastAsia="宋体" w:cs="Arial"/>
          <w:snapToGrid w:val="0"/>
          <w:kern w:val="0"/>
          <w:sz w:val="21"/>
          <w:szCs w:val="18"/>
          <w:lang w:val="en-US" w:eastAsia="zh-CN"/>
        </w:rPr>
      </w:pPr>
    </w:p>
    <w:p>
      <w:pPr>
        <w:spacing w:line="0" w:lineRule="atLeast"/>
        <w:ind w:firstLine="821" w:firstLineChars="391"/>
        <w:jc w:val="right"/>
        <w:rPr>
          <w:rFonts w:ascii="Times New Roman" w:hAnsi="Times New Roman" w:eastAsia="宋体" w:cs="Times New Roman"/>
          <w:sz w:val="21"/>
        </w:rPr>
      </w:pPr>
    </w:p>
    <w:p>
      <w:pPr>
        <w:rPr>
          <w:rFonts w:ascii="Times New Roman" w:hAnsi="Times New Roman" w:eastAsia="宋体" w:cs="Times New Roman"/>
          <w:sz w:val="21"/>
        </w:rPr>
      </w:pPr>
    </w:p>
    <w:p>
      <w:pPr>
        <w:spacing w:line="0" w:lineRule="atLeast"/>
        <w:ind w:right="105"/>
        <w:jc w:val="both"/>
        <w:rPr>
          <w:rFonts w:hint="default" w:ascii="Arial" w:hAnsi="Arial" w:eastAsia="宋体" w:cs="Arial"/>
          <w:snapToGrid w:val="0"/>
          <w:kern w:val="0"/>
          <w:sz w:val="21"/>
          <w:szCs w:val="18"/>
          <w:lang w:val="en-US" w:eastAsia="zh-CN"/>
        </w:rPr>
      </w:pPr>
    </w:p>
    <w:p>
      <w:pPr>
        <w:spacing w:line="0" w:lineRule="atLeast"/>
        <w:ind w:firstLine="821" w:firstLineChars="391"/>
        <w:jc w:val="right"/>
        <w:rPr>
          <w:rFonts w:ascii="Times New Roman" w:hAnsi="Times New Roman" w:eastAsia="宋体" w:cs="Times New Roman"/>
          <w:sz w:val="21"/>
        </w:rPr>
      </w:pPr>
    </w:p>
    <w:p>
      <w:pPr>
        <w:rPr>
          <w:rFonts w:ascii="Times New Roman" w:hAnsi="Times New Roman" w:eastAsia="宋体" w:cs="Times New Roman"/>
          <w:sz w:val="21"/>
        </w:rPr>
      </w:pPr>
    </w:p>
    <w:p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sectPr>
      <w:pgSz w:w="11906" w:h="16838"/>
      <w:pgMar w:top="2041" w:right="1531" w:bottom="2041" w:left="1531" w:header="851" w:footer="1247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to Sans Mono CJK JP Regular">
    <w:altName w:val="URW Book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Y2Y4OWE0MjFlNzg4OTdiNDA1YzhkYTFlNDE5YTUifQ=="/>
  </w:docVars>
  <w:rsids>
    <w:rsidRoot w:val="3E485457"/>
    <w:rsid w:val="0050345A"/>
    <w:rsid w:val="0293255D"/>
    <w:rsid w:val="06CE19A6"/>
    <w:rsid w:val="0BC820B5"/>
    <w:rsid w:val="0C5C67D9"/>
    <w:rsid w:val="0DFFE648"/>
    <w:rsid w:val="0F351643"/>
    <w:rsid w:val="119F08E6"/>
    <w:rsid w:val="13CC2D7D"/>
    <w:rsid w:val="140F7748"/>
    <w:rsid w:val="14955C18"/>
    <w:rsid w:val="173C4BE5"/>
    <w:rsid w:val="198B2C4E"/>
    <w:rsid w:val="2318347C"/>
    <w:rsid w:val="231A4570"/>
    <w:rsid w:val="24914BC8"/>
    <w:rsid w:val="271C7CE8"/>
    <w:rsid w:val="27D55E7C"/>
    <w:rsid w:val="31857EE8"/>
    <w:rsid w:val="327A1222"/>
    <w:rsid w:val="32D358F3"/>
    <w:rsid w:val="33054297"/>
    <w:rsid w:val="35CC2149"/>
    <w:rsid w:val="38BD6D54"/>
    <w:rsid w:val="3ADB15C6"/>
    <w:rsid w:val="3BEE6B2A"/>
    <w:rsid w:val="3CCE1C25"/>
    <w:rsid w:val="3CCF778D"/>
    <w:rsid w:val="3E485457"/>
    <w:rsid w:val="3FDF3B13"/>
    <w:rsid w:val="3FEC3FF5"/>
    <w:rsid w:val="41DC2AD1"/>
    <w:rsid w:val="45C24693"/>
    <w:rsid w:val="4B996B1F"/>
    <w:rsid w:val="4E313DB8"/>
    <w:rsid w:val="4F7120C9"/>
    <w:rsid w:val="501B8731"/>
    <w:rsid w:val="5068599E"/>
    <w:rsid w:val="5447443E"/>
    <w:rsid w:val="58BC3148"/>
    <w:rsid w:val="5AFD43E3"/>
    <w:rsid w:val="5C065202"/>
    <w:rsid w:val="5CF66BB2"/>
    <w:rsid w:val="63682323"/>
    <w:rsid w:val="66D77E31"/>
    <w:rsid w:val="69267AB9"/>
    <w:rsid w:val="6EE323E4"/>
    <w:rsid w:val="6EFF0CF7"/>
    <w:rsid w:val="6FFD192E"/>
    <w:rsid w:val="70706C30"/>
    <w:rsid w:val="717E2AFE"/>
    <w:rsid w:val="7329156C"/>
    <w:rsid w:val="7426403A"/>
    <w:rsid w:val="74806176"/>
    <w:rsid w:val="764F0C9B"/>
    <w:rsid w:val="76B16AE0"/>
    <w:rsid w:val="77372C38"/>
    <w:rsid w:val="77BED154"/>
    <w:rsid w:val="78DB6FEE"/>
    <w:rsid w:val="7EAD10CD"/>
    <w:rsid w:val="7EF76270"/>
    <w:rsid w:val="7F881A7C"/>
    <w:rsid w:val="7FCE91B6"/>
    <w:rsid w:val="ABEF5F3D"/>
    <w:rsid w:val="EF7A441A"/>
    <w:rsid w:val="F5FEDECE"/>
    <w:rsid w:val="F66F31EB"/>
    <w:rsid w:val="F7772628"/>
    <w:rsid w:val="F7DD60CD"/>
    <w:rsid w:val="F7F61781"/>
    <w:rsid w:val="F7FF0B65"/>
    <w:rsid w:val="FD057741"/>
    <w:rsid w:val="FD571898"/>
    <w:rsid w:val="FFEB8BCE"/>
    <w:rsid w:val="FFFBBE81"/>
    <w:rsid w:val="FFFD57AF"/>
    <w:rsid w:val="FFFF93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ind w:left="22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32"/>
      <w:szCs w:val="32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2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1640</Words>
  <Characters>1711</Characters>
  <Lines>0</Lines>
  <Paragraphs>0</Paragraphs>
  <TotalTime>2</TotalTime>
  <ScaleCrop>false</ScaleCrop>
  <LinksUpToDate>false</LinksUpToDate>
  <CharactersWithSpaces>1790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2022-01-21T09:20:00Z</dcterms:created>
  <dc:creator>汤抒睿</dc:creator>
  <cp:lastModifiedBy>user</cp:lastModifiedBy>
  <cp:lastPrinted>2023-05-07T10:33:00Z</cp:lastPrinted>
  <dcterms:modified xsi:type="dcterms:W3CDTF">2023-05-06T18:42:15Z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EA965563D9754A9DBE9A0028FBFAC81F_12</vt:lpwstr>
  </property>
</Properties>
</file>